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4DA" w:rsidRDefault="003B04DA" w:rsidP="003B04DA">
      <w:pPr>
        <w:widowControl w:val="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0B45DD5A" wp14:editId="12497308">
            <wp:extent cx="6350000" cy="2295841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0" cy="229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4DA" w:rsidRPr="005372D2" w:rsidRDefault="003B04DA" w:rsidP="003B04DA">
      <w:pPr>
        <w:widowControl w:val="0"/>
        <w:ind w:firstLine="5670"/>
        <w:outlineLvl w:val="1"/>
        <w:rPr>
          <w:sz w:val="28"/>
          <w:szCs w:val="28"/>
        </w:rPr>
      </w:pPr>
      <w:r w:rsidRPr="00EA2364">
        <w:rPr>
          <w:sz w:val="28"/>
          <w:szCs w:val="28"/>
        </w:rPr>
        <w:t>Заместител</w:t>
      </w:r>
      <w:r w:rsidRPr="005372D2">
        <w:rPr>
          <w:sz w:val="28"/>
          <w:szCs w:val="28"/>
        </w:rPr>
        <w:t>ю</w:t>
      </w:r>
    </w:p>
    <w:p w:rsidR="003B04DA" w:rsidRPr="005372D2" w:rsidRDefault="003B04DA" w:rsidP="003B04DA">
      <w:pPr>
        <w:widowControl w:val="0"/>
        <w:ind w:firstLine="5670"/>
        <w:outlineLvl w:val="1"/>
        <w:rPr>
          <w:sz w:val="28"/>
          <w:szCs w:val="28"/>
        </w:rPr>
      </w:pPr>
      <w:r w:rsidRPr="00EA2364">
        <w:rPr>
          <w:sz w:val="28"/>
          <w:szCs w:val="28"/>
        </w:rPr>
        <w:t>министра образования и науки</w:t>
      </w:r>
    </w:p>
    <w:p w:rsidR="003B04DA" w:rsidRPr="005372D2" w:rsidRDefault="003B04DA" w:rsidP="003B04DA">
      <w:pPr>
        <w:widowControl w:val="0"/>
        <w:ind w:firstLine="5670"/>
        <w:outlineLvl w:val="1"/>
        <w:rPr>
          <w:sz w:val="28"/>
          <w:szCs w:val="28"/>
        </w:rPr>
      </w:pPr>
      <w:r w:rsidRPr="00EA2364">
        <w:rPr>
          <w:sz w:val="28"/>
          <w:szCs w:val="28"/>
        </w:rPr>
        <w:t>Республики Татарстан</w:t>
      </w:r>
    </w:p>
    <w:p w:rsidR="003B04DA" w:rsidRPr="005372D2" w:rsidRDefault="003B04DA" w:rsidP="003B04DA">
      <w:pPr>
        <w:pStyle w:val="3"/>
        <w:keepNext w:val="0"/>
        <w:keepLines w:val="0"/>
        <w:widowControl w:val="0"/>
        <w:spacing w:before="0" w:line="240" w:lineRule="auto"/>
        <w:ind w:firstLine="5670"/>
        <w:rPr>
          <w:rFonts w:ascii="Trebuchet MS" w:hAnsi="Trebuchet MS"/>
          <w:bCs w:val="0"/>
          <w:color w:val="auto"/>
          <w:sz w:val="30"/>
          <w:szCs w:val="30"/>
        </w:rPr>
      </w:pPr>
      <w:r w:rsidRPr="005372D2">
        <w:rPr>
          <w:rFonts w:ascii="Times New Roman" w:hAnsi="Times New Roman" w:cs="Times New Roman"/>
          <w:bCs w:val="0"/>
          <w:color w:val="auto"/>
          <w:sz w:val="28"/>
          <w:szCs w:val="28"/>
        </w:rPr>
        <w:t>Л.О.</w:t>
      </w:r>
      <w:r w:rsidR="001F243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  <w:r w:rsidRPr="005372D2">
        <w:rPr>
          <w:rFonts w:ascii="Times New Roman" w:hAnsi="Times New Roman" w:cs="Times New Roman"/>
          <w:bCs w:val="0"/>
          <w:color w:val="auto"/>
          <w:sz w:val="28"/>
          <w:szCs w:val="28"/>
        </w:rPr>
        <w:t>Сулим</w:t>
      </w:r>
      <w:r w:rsidR="001F243B">
        <w:rPr>
          <w:rFonts w:ascii="Times New Roman" w:hAnsi="Times New Roman" w:cs="Times New Roman"/>
          <w:bCs w:val="0"/>
          <w:color w:val="auto"/>
          <w:sz w:val="28"/>
          <w:szCs w:val="28"/>
        </w:rPr>
        <w:t>а</w:t>
      </w:r>
      <w:r w:rsidRPr="005372D2">
        <w:rPr>
          <w:rFonts w:ascii="Trebuchet MS" w:hAnsi="Trebuchet MS"/>
          <w:bCs w:val="0"/>
          <w:color w:val="auto"/>
          <w:sz w:val="30"/>
          <w:szCs w:val="30"/>
        </w:rPr>
        <w:t xml:space="preserve"> </w:t>
      </w:r>
    </w:p>
    <w:p w:rsidR="003B04DA" w:rsidRPr="00F519D8" w:rsidRDefault="003B04DA" w:rsidP="003B04DA">
      <w:pPr>
        <w:widowControl w:val="0"/>
        <w:jc w:val="both"/>
        <w:rPr>
          <w:sz w:val="24"/>
          <w:szCs w:val="24"/>
        </w:rPr>
      </w:pPr>
    </w:p>
    <w:p w:rsidR="003B04DA" w:rsidRPr="00575490" w:rsidRDefault="003B04DA" w:rsidP="006F51BB">
      <w:pPr>
        <w:widowControl w:val="0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О</w:t>
      </w:r>
      <w:r w:rsidR="00686AC3">
        <w:rPr>
          <w:sz w:val="24"/>
          <w:szCs w:val="24"/>
        </w:rPr>
        <w:t xml:space="preserve"> направлении памятки </w:t>
      </w:r>
    </w:p>
    <w:p w:rsidR="003B04DA" w:rsidRDefault="003B04DA" w:rsidP="003B04DA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</w:p>
    <w:p w:rsidR="003B04DA" w:rsidRPr="00F519D8" w:rsidRDefault="003B04DA" w:rsidP="003B04DA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F519D8">
        <w:rPr>
          <w:rFonts w:ascii="Times New Roman" w:hAnsi="Times New Roman" w:cs="Times New Roman"/>
          <w:bCs w:val="0"/>
          <w:color w:val="auto"/>
          <w:sz w:val="28"/>
          <w:szCs w:val="28"/>
        </w:rPr>
        <w:t>Уважаемая Лариса Олеговна!</w:t>
      </w:r>
    </w:p>
    <w:p w:rsidR="003B04DA" w:rsidRDefault="003B04DA" w:rsidP="00256CCD">
      <w:pPr>
        <w:widowControl w:val="0"/>
        <w:ind w:firstLine="708"/>
        <w:jc w:val="both"/>
        <w:rPr>
          <w:sz w:val="28"/>
          <w:szCs w:val="28"/>
        </w:rPr>
      </w:pPr>
    </w:p>
    <w:p w:rsidR="00321909" w:rsidRDefault="00256CCD" w:rsidP="001F243B">
      <w:pPr>
        <w:ind w:firstLine="709"/>
        <w:jc w:val="both"/>
        <w:rPr>
          <w:sz w:val="28"/>
          <w:szCs w:val="28"/>
        </w:rPr>
      </w:pPr>
      <w:r w:rsidRPr="00B123C9">
        <w:rPr>
          <w:sz w:val="28"/>
          <w:szCs w:val="28"/>
        </w:rPr>
        <w:t xml:space="preserve">Управление Роспотребнадзора по Республике Татарстан (далее - Управление), </w:t>
      </w:r>
    </w:p>
    <w:p w:rsidR="001F243B" w:rsidRDefault="001F243B" w:rsidP="001F243B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согласно устной договоренности направляет памятку по соблюдению требований санитарного законодательства при эксплуатации пришкольных лагерей.</w:t>
      </w:r>
    </w:p>
    <w:p w:rsidR="001F243B" w:rsidRDefault="001F243B" w:rsidP="001F243B">
      <w:pPr>
        <w:jc w:val="both"/>
        <w:rPr>
          <w:sz w:val="28"/>
          <w:szCs w:val="28"/>
        </w:rPr>
      </w:pPr>
    </w:p>
    <w:p w:rsidR="001F243B" w:rsidRDefault="001F243B" w:rsidP="001F243B">
      <w:pPr>
        <w:jc w:val="both"/>
        <w:rPr>
          <w:sz w:val="28"/>
          <w:szCs w:val="28"/>
        </w:rPr>
      </w:pPr>
    </w:p>
    <w:p w:rsidR="001F243B" w:rsidRDefault="001F243B" w:rsidP="001F243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Приложение на </w:t>
      </w:r>
      <w:r w:rsidR="00686AC3">
        <w:rPr>
          <w:sz w:val="28"/>
          <w:szCs w:val="28"/>
        </w:rPr>
        <w:t xml:space="preserve">17 </w:t>
      </w:r>
      <w:r>
        <w:rPr>
          <w:sz w:val="28"/>
          <w:szCs w:val="28"/>
        </w:rPr>
        <w:t>листах</w:t>
      </w:r>
      <w:r w:rsidR="00686AC3">
        <w:rPr>
          <w:sz w:val="28"/>
          <w:szCs w:val="28"/>
        </w:rPr>
        <w:t xml:space="preserve"> в 1 экз.</w:t>
      </w:r>
    </w:p>
    <w:p w:rsidR="001F243B" w:rsidRDefault="001F243B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256CCD" w:rsidRPr="00B123C9" w:rsidRDefault="001F243B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="00256CCD" w:rsidRPr="00B123C9">
        <w:rPr>
          <w:b/>
          <w:bCs/>
          <w:sz w:val="28"/>
          <w:szCs w:val="28"/>
        </w:rPr>
        <w:t>аместитель руководителя</w:t>
      </w:r>
      <w:r w:rsidR="006F51BB">
        <w:rPr>
          <w:b/>
          <w:bCs/>
          <w:sz w:val="28"/>
          <w:szCs w:val="28"/>
        </w:rPr>
        <w:t xml:space="preserve">                                                             </w:t>
      </w:r>
      <w:r>
        <w:rPr>
          <w:b/>
          <w:bCs/>
          <w:sz w:val="28"/>
          <w:szCs w:val="28"/>
        </w:rPr>
        <w:t>М.В. Трофимова</w:t>
      </w:r>
    </w:p>
    <w:p w:rsidR="00256CCD" w:rsidRDefault="00256CCD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86AC3" w:rsidRPr="00B123C9" w:rsidRDefault="00686AC3" w:rsidP="00256C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F243B" w:rsidRDefault="001F243B" w:rsidP="00256CCD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Г.Б. Фомичева</w:t>
      </w:r>
    </w:p>
    <w:p w:rsidR="00686AC3" w:rsidRDefault="001F243B" w:rsidP="00256CCD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8(843) 273-15-91</w:t>
      </w:r>
    </w:p>
    <w:p w:rsidR="00686AC3" w:rsidRDefault="00686AC3">
      <w:pPr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686AC3" w:rsidRDefault="00686AC3" w:rsidP="00686AC3">
      <w:pPr>
        <w:pStyle w:val="1"/>
        <w:rPr>
          <w:sz w:val="22"/>
          <w:szCs w:val="22"/>
        </w:rPr>
        <w:sectPr w:rsidR="00686AC3" w:rsidSect="00686AC3">
          <w:pgSz w:w="11905" w:h="16837"/>
          <w:pgMar w:top="1134" w:right="567" w:bottom="1134" w:left="1134" w:header="720" w:footer="720" w:gutter="0"/>
          <w:cols w:space="720"/>
          <w:noEndnote/>
        </w:sectPr>
      </w:pPr>
    </w:p>
    <w:p w:rsidR="00686AC3" w:rsidRDefault="00686AC3" w:rsidP="00686AC3">
      <w:pPr>
        <w:pStyle w:val="1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Памятка по соблюдению требований  законодательства о санитарно-эпидемиологическом благополучии при эксплуатации лагерей с дневным пребыванием</w:t>
      </w:r>
    </w:p>
    <w:p w:rsidR="00686AC3" w:rsidRPr="00E65AD3" w:rsidRDefault="00686AC3" w:rsidP="00686AC3">
      <w:pPr>
        <w:pStyle w:val="1"/>
        <w:jc w:val="center"/>
        <w:rPr>
          <w:sz w:val="22"/>
          <w:szCs w:val="22"/>
        </w:rPr>
      </w:pPr>
      <w:r w:rsidRPr="00E65AD3">
        <w:rPr>
          <w:sz w:val="22"/>
          <w:szCs w:val="22"/>
        </w:rPr>
        <w:t>Санитарно-эпидемиологические правила и нормативы</w:t>
      </w:r>
      <w:r>
        <w:rPr>
          <w:sz w:val="22"/>
          <w:szCs w:val="22"/>
        </w:rPr>
        <w:t xml:space="preserve"> </w:t>
      </w:r>
      <w:r w:rsidRPr="00E65AD3">
        <w:rPr>
          <w:sz w:val="22"/>
          <w:szCs w:val="22"/>
        </w:rPr>
        <w:t>СанПиН 2.4.4.2599-10"Гигиенические требования к устройству, содержанию и организации режима в оздоровительных учреждениях с дневным пребыванием детей в период каникул</w:t>
      </w:r>
      <w:proofErr w:type="gramStart"/>
      <w:r w:rsidRPr="00E65AD3">
        <w:rPr>
          <w:sz w:val="22"/>
          <w:szCs w:val="22"/>
        </w:rPr>
        <w:t>"(</w:t>
      </w:r>
      <w:proofErr w:type="gramEnd"/>
      <w:r w:rsidRPr="00E65AD3">
        <w:rPr>
          <w:sz w:val="22"/>
          <w:szCs w:val="22"/>
        </w:rPr>
        <w:t xml:space="preserve">утв. </w:t>
      </w:r>
      <w:hyperlink w:anchor="sub_0" w:history="1">
        <w:r w:rsidRPr="00E65AD3">
          <w:rPr>
            <w:rStyle w:val="a8"/>
            <w:rFonts w:cs="Arial"/>
            <w:b w:val="0"/>
            <w:bCs w:val="0"/>
            <w:sz w:val="22"/>
            <w:szCs w:val="22"/>
          </w:rPr>
          <w:t>постановлением</w:t>
        </w:r>
      </w:hyperlink>
      <w:r w:rsidRPr="00E65AD3">
        <w:rPr>
          <w:sz w:val="22"/>
          <w:szCs w:val="22"/>
        </w:rPr>
        <w:t xml:space="preserve"> Главного государственного санитарного врача РФ от 19 апреля 2010 г. N 25)</w:t>
      </w:r>
    </w:p>
    <w:p w:rsidR="00686AC3" w:rsidRPr="00E65AD3" w:rsidRDefault="00686AC3" w:rsidP="00686AC3">
      <w:pPr>
        <w:jc w:val="both"/>
        <w:rPr>
          <w:sz w:val="22"/>
          <w:szCs w:val="22"/>
        </w:rPr>
      </w:pPr>
    </w:p>
    <w:p w:rsidR="00686AC3" w:rsidRPr="00E65AD3" w:rsidRDefault="00686AC3" w:rsidP="00686AC3">
      <w:pPr>
        <w:pStyle w:val="1"/>
        <w:jc w:val="both"/>
        <w:rPr>
          <w:sz w:val="22"/>
          <w:szCs w:val="22"/>
        </w:rPr>
      </w:pPr>
      <w:bookmarkStart w:id="0" w:name="sub_100"/>
      <w:r w:rsidRPr="00E65AD3">
        <w:rPr>
          <w:sz w:val="22"/>
          <w:szCs w:val="22"/>
        </w:rPr>
        <w:t>I. Общие положения и область применения</w:t>
      </w:r>
    </w:p>
    <w:bookmarkEnd w:id="0"/>
    <w:p w:rsidR="00686AC3" w:rsidRPr="00E65AD3" w:rsidRDefault="00686AC3" w:rsidP="00686AC3">
      <w:pPr>
        <w:jc w:val="both"/>
        <w:rPr>
          <w:sz w:val="22"/>
          <w:szCs w:val="22"/>
        </w:rPr>
      </w:pP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" w:name="sub_11"/>
      <w:r w:rsidRPr="00E65AD3">
        <w:rPr>
          <w:sz w:val="22"/>
          <w:szCs w:val="22"/>
        </w:rPr>
        <w:t>1</w:t>
      </w:r>
      <w:bookmarkStart w:id="2" w:name="sub_14"/>
      <w:bookmarkEnd w:id="1"/>
      <w:r w:rsidRPr="00E65AD3">
        <w:rPr>
          <w:sz w:val="22"/>
          <w:szCs w:val="22"/>
        </w:rPr>
        <w:t xml:space="preserve">1.4. </w:t>
      </w:r>
      <w:proofErr w:type="gramStart"/>
      <w:r w:rsidRPr="00E65AD3">
        <w:rPr>
          <w:sz w:val="22"/>
          <w:szCs w:val="22"/>
        </w:rPr>
        <w:t xml:space="preserve">Учредителю оздоровительного учреждения с дневным пребыванием детей необходимо </w:t>
      </w:r>
      <w:r w:rsidRPr="00E65AD3">
        <w:rPr>
          <w:b/>
          <w:sz w:val="22"/>
          <w:szCs w:val="22"/>
        </w:rPr>
        <w:t>в срок не менее чем за 2 месяца до начала оздоровительного сезона</w:t>
      </w:r>
      <w:r w:rsidRPr="00E65AD3">
        <w:rPr>
          <w:sz w:val="22"/>
          <w:szCs w:val="22"/>
        </w:rPr>
        <w:t xml:space="preserve"> поставить в известность орган, уполномоченный осуществлять государственный санитарно-эпидемиологический надзор, о планируемых сроках открытия оздоровительного учреждения, режиме работы, количестве оздоровительных смен и количестве оздоравливаемых детей и не позднее, чем за 30 дней до начала работы оздоровительного учреждения предоставить документы в соответствии</w:t>
      </w:r>
      <w:proofErr w:type="gramEnd"/>
      <w:r w:rsidRPr="00E65AD3">
        <w:rPr>
          <w:sz w:val="22"/>
          <w:szCs w:val="22"/>
        </w:rPr>
        <w:t xml:space="preserve"> с </w:t>
      </w:r>
      <w:hyperlink w:anchor="sub_11000" w:history="1">
        <w:r w:rsidRPr="00E65AD3">
          <w:rPr>
            <w:rStyle w:val="a8"/>
            <w:rFonts w:cs="Arial"/>
            <w:sz w:val="22"/>
            <w:szCs w:val="22"/>
          </w:rPr>
          <w:t>Приложением 1</w:t>
        </w:r>
      </w:hyperlink>
      <w:r w:rsidRPr="00E65AD3">
        <w:rPr>
          <w:sz w:val="22"/>
          <w:szCs w:val="22"/>
        </w:rPr>
        <w:t xml:space="preserve"> настоящих санитарных правил.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rStyle w:val="a7"/>
          <w:bCs/>
          <w:sz w:val="22"/>
          <w:szCs w:val="22"/>
        </w:rPr>
        <w:t xml:space="preserve">Приложение 1к </w:t>
      </w:r>
      <w:hyperlink w:anchor="sub_1000" w:history="1">
        <w:r w:rsidRPr="00D322CB">
          <w:rPr>
            <w:rStyle w:val="a8"/>
            <w:rFonts w:cs="Arial"/>
            <w:sz w:val="22"/>
            <w:szCs w:val="22"/>
          </w:rPr>
          <w:t>СанПиН 2.4.4.2599-10</w:t>
        </w:r>
      </w:hyperlink>
    </w:p>
    <w:p w:rsidR="00686AC3" w:rsidRPr="00D322CB" w:rsidRDefault="00686AC3" w:rsidP="00686AC3">
      <w:pPr>
        <w:pStyle w:val="1"/>
        <w:jc w:val="both"/>
        <w:rPr>
          <w:sz w:val="22"/>
          <w:szCs w:val="22"/>
        </w:rPr>
      </w:pPr>
      <w:r w:rsidRPr="00D322CB">
        <w:rPr>
          <w:sz w:val="22"/>
          <w:szCs w:val="22"/>
        </w:rPr>
        <w:t>Документы, необходимые для открытия детского оздоровительного учреждения на время каникул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- санитарно-эпидемиологическое заключение на образовательное учреждение, на базе которого организовано оздоровительное учреждение;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- копия приказа об организации оздоровительного учреждения с дневным пребыванием детей с указанием сроков работы каждой смены;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- утвержденное штатное расписание и списочный состав сотрудников;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- личные медицинские книжки сотрудников согласно списочному составу (с данными о прохождении медицинского осмотра, флюорографии, профилактических прививках, гигиенического обучения);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- примерное меню;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- режим дня;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- списки поставщиков пищевых продуктов, бутилированной (расфасованной в емкости) питьевой воды;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- результаты исследования лабораторно-инструментального контроля воды плавательного бассейна, при наличии бассейна в образовательном учреждении;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 xml:space="preserve">- программу производственного </w:t>
      </w:r>
      <w:proofErr w:type="gramStart"/>
      <w:r w:rsidRPr="00D322CB">
        <w:rPr>
          <w:sz w:val="22"/>
          <w:szCs w:val="22"/>
        </w:rPr>
        <w:t>контроля за</w:t>
      </w:r>
      <w:proofErr w:type="gramEnd"/>
      <w:r w:rsidRPr="00D322CB">
        <w:rPr>
          <w:sz w:val="22"/>
          <w:szCs w:val="22"/>
        </w:rPr>
        <w:t xml:space="preserve"> качеством и безопасностью приготовляемых блюд, утвержденными организациями общественного питания, которые осуществляют деятельность по производству кулинарной продукции, мучных кондитерских и булочных изделий и их реализации, и организующих питание детей в оздоровительных учреждениях.</w:t>
      </w:r>
    </w:p>
    <w:p w:rsidR="00686AC3" w:rsidRPr="00E65AD3" w:rsidRDefault="00686AC3" w:rsidP="00686AC3">
      <w:pPr>
        <w:jc w:val="both"/>
        <w:rPr>
          <w:sz w:val="22"/>
          <w:szCs w:val="22"/>
        </w:rPr>
      </w:pPr>
      <w:bookmarkStart w:id="3" w:name="sub_15"/>
      <w:bookmarkEnd w:id="2"/>
      <w:r w:rsidRPr="00E65AD3">
        <w:rPr>
          <w:sz w:val="22"/>
          <w:szCs w:val="22"/>
        </w:rPr>
        <w:t>1.5. Продолжительность смены в оздоровительном учреждении определяется длительностью каникул и составляет в период летних каникул не менее 21 календарного дня; осенью, зимой и весной не менее 5 рабочих дней. Перерыв между сменами в летнее время для проведения генеральной уборки и санитарной обработки учреждения составляет не менее 2 дней.</w:t>
      </w:r>
    </w:p>
    <w:bookmarkEnd w:id="3"/>
    <w:p w:rsidR="00686AC3" w:rsidRPr="00E65AD3" w:rsidRDefault="00686AC3" w:rsidP="00686AC3">
      <w:pPr>
        <w:jc w:val="both"/>
        <w:rPr>
          <w:sz w:val="22"/>
          <w:szCs w:val="22"/>
        </w:rPr>
      </w:pPr>
      <w:r w:rsidRPr="00E65AD3">
        <w:rPr>
          <w:sz w:val="22"/>
          <w:szCs w:val="22"/>
        </w:rPr>
        <w:lastRenderedPageBreak/>
        <w:t xml:space="preserve">1.6. </w:t>
      </w:r>
      <w:r w:rsidRPr="00E65AD3">
        <w:rPr>
          <w:b/>
          <w:sz w:val="22"/>
          <w:szCs w:val="22"/>
        </w:rPr>
        <w:t>Деятельность</w:t>
      </w:r>
      <w:r w:rsidRPr="00E65AD3">
        <w:rPr>
          <w:sz w:val="22"/>
          <w:szCs w:val="22"/>
        </w:rPr>
        <w:t xml:space="preserve"> оздоровительных учреждений </w:t>
      </w:r>
      <w:r w:rsidRPr="00E65AD3">
        <w:rPr>
          <w:b/>
          <w:sz w:val="22"/>
          <w:szCs w:val="22"/>
        </w:rPr>
        <w:t>осуществляется</w:t>
      </w:r>
      <w:r w:rsidRPr="00E65AD3">
        <w:rPr>
          <w:sz w:val="22"/>
          <w:szCs w:val="22"/>
        </w:rPr>
        <w:t xml:space="preserve"> при условии соответствия их требованиям настоящих санитарных правил, а также </w:t>
      </w:r>
      <w:r w:rsidRPr="00E65AD3">
        <w:rPr>
          <w:b/>
          <w:sz w:val="22"/>
          <w:szCs w:val="22"/>
        </w:rPr>
        <w:t>при наличии санитарно-эпидемиологического заключения о соответствии</w:t>
      </w:r>
      <w:r w:rsidRPr="00E65AD3">
        <w:rPr>
          <w:sz w:val="22"/>
          <w:szCs w:val="22"/>
        </w:rPr>
        <w:t xml:space="preserve"> деятельности, осуществляемой организацией отдыха детей и их оздоровления, санитарно-эпидемиологическим требованиям.</w:t>
      </w:r>
    </w:p>
    <w:p w:rsidR="00686AC3" w:rsidRPr="00C62468" w:rsidRDefault="00686AC3" w:rsidP="00686AC3">
      <w:pPr>
        <w:jc w:val="both"/>
        <w:rPr>
          <w:sz w:val="22"/>
          <w:szCs w:val="22"/>
        </w:rPr>
      </w:pPr>
      <w:bookmarkStart w:id="4" w:name="sub_17"/>
      <w:r w:rsidRPr="00E65AD3">
        <w:rPr>
          <w:sz w:val="22"/>
          <w:szCs w:val="22"/>
        </w:rPr>
        <w:t>1.7. К работе в оздоровительные учреждения допускаются лица, прошедшие профессиональную гигиеническую подготовку, аттестацию и медицинское обследование в установленном порядке (</w:t>
      </w:r>
      <w:hyperlink w:anchor="sub_12000" w:history="1">
        <w:r w:rsidRPr="00E65AD3">
          <w:rPr>
            <w:rStyle w:val="a8"/>
            <w:rFonts w:cs="Arial"/>
            <w:sz w:val="22"/>
            <w:szCs w:val="22"/>
          </w:rPr>
          <w:t>приложение 2</w:t>
        </w:r>
      </w:hyperlink>
      <w:r w:rsidRPr="00E65AD3">
        <w:rPr>
          <w:sz w:val="22"/>
          <w:szCs w:val="22"/>
        </w:rPr>
        <w:t xml:space="preserve">). </w:t>
      </w:r>
      <w:r w:rsidRPr="00C62468">
        <w:rPr>
          <w:sz w:val="22"/>
          <w:szCs w:val="22"/>
        </w:rPr>
        <w:t xml:space="preserve">Профессиональная гигиеническая подготовка и аттестация проводится не реже одного раза в два года. Работники оздоровительных учреждений должны быть привиты в соответствии с </w:t>
      </w:r>
      <w:hyperlink r:id="rId7" w:history="1">
        <w:r w:rsidRPr="00C62468">
          <w:rPr>
            <w:rStyle w:val="a8"/>
            <w:rFonts w:cs="Arial"/>
            <w:sz w:val="22"/>
            <w:szCs w:val="22"/>
          </w:rPr>
          <w:t>национальным календарем</w:t>
        </w:r>
      </w:hyperlink>
      <w:r w:rsidRPr="00C62468">
        <w:rPr>
          <w:sz w:val="22"/>
          <w:szCs w:val="22"/>
        </w:rPr>
        <w:t xml:space="preserve"> профилактических прививок, а также по </w:t>
      </w:r>
      <w:hyperlink r:id="rId8" w:history="1">
        <w:r w:rsidRPr="00C62468">
          <w:rPr>
            <w:rStyle w:val="a8"/>
            <w:rFonts w:cs="Arial"/>
            <w:sz w:val="22"/>
            <w:szCs w:val="22"/>
          </w:rPr>
          <w:t>эпидемиологическим показаниям</w:t>
        </w:r>
      </w:hyperlink>
      <w:r w:rsidRPr="00C62468">
        <w:rPr>
          <w:sz w:val="22"/>
          <w:szCs w:val="22"/>
        </w:rPr>
        <w:t>.</w:t>
      </w:r>
    </w:p>
    <w:p w:rsidR="00686AC3" w:rsidRPr="00C62468" w:rsidRDefault="00686AC3" w:rsidP="00686AC3">
      <w:pPr>
        <w:jc w:val="both"/>
        <w:rPr>
          <w:sz w:val="22"/>
          <w:szCs w:val="22"/>
        </w:rPr>
      </w:pPr>
      <w:r w:rsidRPr="00C62468">
        <w:rPr>
          <w:rStyle w:val="a7"/>
          <w:bCs/>
          <w:sz w:val="22"/>
          <w:szCs w:val="22"/>
        </w:rPr>
        <w:t xml:space="preserve">Приложение 2к </w:t>
      </w:r>
      <w:hyperlink w:anchor="sub_1000" w:history="1">
        <w:r w:rsidRPr="00C62468">
          <w:rPr>
            <w:rStyle w:val="a8"/>
            <w:rFonts w:cs="Arial"/>
            <w:sz w:val="22"/>
            <w:szCs w:val="22"/>
          </w:rPr>
          <w:t>СанПиН 2.4.4.2599-10</w:t>
        </w:r>
      </w:hyperlink>
    </w:p>
    <w:p w:rsidR="00686AC3" w:rsidRPr="00C62468" w:rsidRDefault="00686AC3" w:rsidP="00686AC3">
      <w:pPr>
        <w:pStyle w:val="1"/>
        <w:jc w:val="both"/>
        <w:rPr>
          <w:sz w:val="22"/>
          <w:szCs w:val="22"/>
        </w:rPr>
      </w:pPr>
      <w:r w:rsidRPr="00C62468">
        <w:rPr>
          <w:sz w:val="22"/>
          <w:szCs w:val="22"/>
        </w:rPr>
        <w:t>О порядке прохождения обязательных медицинских обследований вновь поступающих лиц на работу в оздоровительные учреждения</w:t>
      </w:r>
      <w:hyperlink w:anchor="sub_2222" w:history="1">
        <w:r w:rsidRPr="00C62468">
          <w:rPr>
            <w:rStyle w:val="a8"/>
            <w:rFonts w:cs="Arial"/>
            <w:b w:val="0"/>
            <w:bCs w:val="0"/>
            <w:sz w:val="22"/>
            <w:szCs w:val="22"/>
          </w:rPr>
          <w:t>*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6"/>
        <w:gridCol w:w="9091"/>
      </w:tblGrid>
      <w:tr w:rsidR="00686AC3" w:rsidRPr="00C62468" w:rsidTr="00AF0E0E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C62468" w:rsidRDefault="00686AC3" w:rsidP="00686AC3">
            <w:pPr>
              <w:pStyle w:val="ac"/>
              <w:rPr>
                <w:sz w:val="22"/>
                <w:szCs w:val="22"/>
              </w:rPr>
            </w:pPr>
            <w:r w:rsidRPr="00C62468">
              <w:rPr>
                <w:sz w:val="22"/>
                <w:szCs w:val="22"/>
              </w:rPr>
              <w:t>Характер производимых работ</w:t>
            </w:r>
          </w:p>
        </w:tc>
        <w:tc>
          <w:tcPr>
            <w:tcW w:w="9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C62468" w:rsidRDefault="00686AC3" w:rsidP="00686AC3">
            <w:pPr>
              <w:pStyle w:val="ac"/>
              <w:rPr>
                <w:sz w:val="22"/>
                <w:szCs w:val="22"/>
              </w:rPr>
            </w:pPr>
            <w:r w:rsidRPr="00C62468">
              <w:rPr>
                <w:sz w:val="22"/>
                <w:szCs w:val="22"/>
              </w:rPr>
              <w:t>Участие врачей-специалистов, периодичность осмотров. Характер лабораторных и функциональных исследований.</w:t>
            </w:r>
          </w:p>
        </w:tc>
      </w:tr>
      <w:tr w:rsidR="00686AC3" w:rsidRPr="00C62468" w:rsidTr="00AF0E0E">
        <w:tblPrEx>
          <w:tblCellMar>
            <w:top w:w="0" w:type="dxa"/>
            <w:bottom w:w="0" w:type="dxa"/>
          </w:tblCellMar>
        </w:tblPrEx>
        <w:trPr>
          <w:trHeight w:val="1583"/>
        </w:trPr>
        <w:tc>
          <w:tcPr>
            <w:tcW w:w="4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C62468" w:rsidRDefault="00686AC3" w:rsidP="00686AC3">
            <w:pPr>
              <w:pStyle w:val="ac"/>
              <w:rPr>
                <w:sz w:val="22"/>
                <w:szCs w:val="22"/>
              </w:rPr>
            </w:pPr>
            <w:r w:rsidRPr="00C62468">
              <w:rPr>
                <w:sz w:val="22"/>
                <w:szCs w:val="22"/>
              </w:rPr>
              <w:t>Работники детских оздоровительных учреждений</w:t>
            </w:r>
          </w:p>
        </w:tc>
        <w:tc>
          <w:tcPr>
            <w:tcW w:w="9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C62468" w:rsidRDefault="00686AC3" w:rsidP="00686AC3">
            <w:pPr>
              <w:pStyle w:val="ac"/>
              <w:rPr>
                <w:sz w:val="22"/>
                <w:szCs w:val="22"/>
              </w:rPr>
            </w:pPr>
            <w:r w:rsidRPr="00C62468">
              <w:rPr>
                <w:sz w:val="22"/>
                <w:szCs w:val="22"/>
              </w:rPr>
              <w:t>Терапевт - 1 раз в год.</w:t>
            </w:r>
          </w:p>
          <w:p w:rsidR="00686AC3" w:rsidRPr="00C62468" w:rsidRDefault="00686AC3" w:rsidP="00686AC3">
            <w:pPr>
              <w:pStyle w:val="ac"/>
              <w:rPr>
                <w:sz w:val="22"/>
                <w:szCs w:val="22"/>
              </w:rPr>
            </w:pPr>
            <w:r w:rsidRPr="00C62468">
              <w:rPr>
                <w:sz w:val="22"/>
                <w:szCs w:val="22"/>
              </w:rPr>
              <w:t>Дерматовенеролог - при поступлении на работу.</w:t>
            </w:r>
          </w:p>
          <w:p w:rsidR="00686AC3" w:rsidRPr="00C62468" w:rsidRDefault="00686AC3" w:rsidP="00686AC3">
            <w:pPr>
              <w:pStyle w:val="ac"/>
              <w:rPr>
                <w:sz w:val="22"/>
                <w:szCs w:val="22"/>
              </w:rPr>
            </w:pPr>
            <w:r w:rsidRPr="00C62468">
              <w:rPr>
                <w:sz w:val="22"/>
                <w:szCs w:val="22"/>
              </w:rPr>
              <w:t>Крупнокадровая флюорография - 1 раз в год.</w:t>
            </w:r>
          </w:p>
          <w:p w:rsidR="00686AC3" w:rsidRPr="00C62468" w:rsidRDefault="00686AC3" w:rsidP="00686AC3">
            <w:pPr>
              <w:pStyle w:val="ac"/>
              <w:rPr>
                <w:sz w:val="22"/>
                <w:szCs w:val="22"/>
              </w:rPr>
            </w:pPr>
            <w:r w:rsidRPr="00C62468">
              <w:rPr>
                <w:sz w:val="22"/>
                <w:szCs w:val="22"/>
              </w:rPr>
              <w:t>Кровь на сифилис, мазки на гонорею, исследование на гельминты - при поступлении на работу.</w:t>
            </w:r>
          </w:p>
          <w:p w:rsidR="00686AC3" w:rsidRPr="00C62468" w:rsidRDefault="00686AC3" w:rsidP="00686AC3">
            <w:pPr>
              <w:pStyle w:val="ac"/>
              <w:rPr>
                <w:sz w:val="22"/>
                <w:szCs w:val="22"/>
              </w:rPr>
            </w:pPr>
            <w:r w:rsidRPr="00C62468">
              <w:rPr>
                <w:sz w:val="22"/>
                <w:szCs w:val="22"/>
              </w:rPr>
              <w:t>Исследование на возбудителей кишечных инфекций и серологическое обследование на брюшной тиф - при поступлении и по эпидпоказаниям.</w:t>
            </w:r>
          </w:p>
        </w:tc>
      </w:tr>
    </w:tbl>
    <w:p w:rsidR="00686AC3" w:rsidRPr="00C62468" w:rsidRDefault="00686AC3" w:rsidP="00686AC3">
      <w:pPr>
        <w:jc w:val="both"/>
        <w:rPr>
          <w:sz w:val="22"/>
          <w:szCs w:val="22"/>
        </w:rPr>
      </w:pPr>
      <w:r w:rsidRPr="00C62468">
        <w:rPr>
          <w:sz w:val="22"/>
          <w:szCs w:val="22"/>
        </w:rPr>
        <w:t>* При зачислении сотрудников в оздоровительное учреждение по специальности, если их работа не прерывалась, учитываются данные имеющихся медицинских обследований занесенных в медицинскую книжку, если с момента их прохождения не прошел установленный срок.______________________________</w:t>
      </w:r>
    </w:p>
    <w:p w:rsidR="00686AC3" w:rsidRPr="00E65AD3" w:rsidRDefault="00686AC3" w:rsidP="00686AC3">
      <w:pPr>
        <w:jc w:val="both"/>
        <w:rPr>
          <w:sz w:val="22"/>
          <w:szCs w:val="22"/>
        </w:rPr>
      </w:pPr>
      <w:bookmarkStart w:id="5" w:name="sub_18"/>
      <w:bookmarkEnd w:id="4"/>
      <w:r w:rsidRPr="00E65AD3">
        <w:rPr>
          <w:sz w:val="22"/>
          <w:szCs w:val="22"/>
        </w:rPr>
        <w:t xml:space="preserve">1.8. Каждый работник должен иметь личную медицинскую книжку установленного </w:t>
      </w:r>
      <w:hyperlink r:id="rId9" w:history="1">
        <w:r w:rsidRPr="00E65AD3">
          <w:rPr>
            <w:rStyle w:val="a8"/>
            <w:rFonts w:cs="Arial"/>
            <w:sz w:val="22"/>
            <w:szCs w:val="22"/>
          </w:rPr>
          <w:t>образца</w:t>
        </w:r>
      </w:hyperlink>
      <w:r w:rsidRPr="00E65AD3">
        <w:rPr>
          <w:sz w:val="22"/>
          <w:szCs w:val="22"/>
        </w:rPr>
        <w:t>, в которую вносятся результаты медицинских обследований и лабораторных исследований, сведения о перенесенных инфекционных заболеваниях, профилактических прививках, отметки о прохождении профессиональной гигиенической подготовки и аттестации.</w:t>
      </w:r>
    </w:p>
    <w:p w:rsidR="00686AC3" w:rsidRPr="00E65AD3" w:rsidRDefault="00686AC3" w:rsidP="00686AC3">
      <w:pPr>
        <w:jc w:val="both"/>
        <w:rPr>
          <w:sz w:val="22"/>
          <w:szCs w:val="22"/>
        </w:rPr>
      </w:pPr>
      <w:bookmarkStart w:id="6" w:name="sub_19"/>
      <w:bookmarkEnd w:id="5"/>
      <w:r w:rsidRPr="00E65AD3">
        <w:rPr>
          <w:sz w:val="22"/>
          <w:szCs w:val="22"/>
        </w:rPr>
        <w:t xml:space="preserve">1.9. </w:t>
      </w:r>
      <w:proofErr w:type="gramStart"/>
      <w:r w:rsidRPr="00E65AD3">
        <w:rPr>
          <w:sz w:val="22"/>
          <w:szCs w:val="22"/>
        </w:rPr>
        <w:t>Во всех случаях возникновения групповых инфекционных заболеваний, аварийных ситуаций в работе систем водоснабжения, канализации, технологического и холодильного оборудования, а также других выявленных нарушений санитарных правил, которые создают угрозу возникновения и распространения инфекционных заболеваний и массовых отравлений, руководитель оздоровительного учреждения обязан незамедлительно (в течение 1 часа) информировать орган, уполномоченный осуществлять государственный санитарно-эпидемиологический надзор, для принятия в установленном законодательством Российской Федерации мер.</w:t>
      </w:r>
      <w:proofErr w:type="gramEnd"/>
    </w:p>
    <w:p w:rsidR="00686AC3" w:rsidRDefault="00686AC3" w:rsidP="00686AC3">
      <w:pPr>
        <w:pStyle w:val="1"/>
        <w:jc w:val="both"/>
      </w:pPr>
      <w:bookmarkStart w:id="7" w:name="sub_200"/>
      <w:bookmarkEnd w:id="6"/>
      <w:r>
        <w:t>II. Гигиенические требования к режиму дня</w:t>
      </w:r>
    </w:p>
    <w:p w:rsidR="00686AC3" w:rsidRPr="00E65AD3" w:rsidRDefault="00686AC3" w:rsidP="00686AC3">
      <w:pPr>
        <w:jc w:val="both"/>
        <w:rPr>
          <w:sz w:val="22"/>
          <w:szCs w:val="22"/>
        </w:rPr>
      </w:pPr>
      <w:bookmarkStart w:id="8" w:name="sub_21"/>
      <w:bookmarkEnd w:id="7"/>
      <w:r w:rsidRPr="00E65AD3">
        <w:rPr>
          <w:sz w:val="22"/>
          <w:szCs w:val="22"/>
        </w:rPr>
        <w:t>2.1. Организация работы оздоровительных учреждений с дневным пребыванием осуществляется в режимах пребывания детей:</w:t>
      </w:r>
    </w:p>
    <w:bookmarkEnd w:id="8"/>
    <w:p w:rsidR="00686AC3" w:rsidRPr="00E65AD3" w:rsidRDefault="00686AC3" w:rsidP="00686AC3">
      <w:pPr>
        <w:jc w:val="both"/>
        <w:rPr>
          <w:sz w:val="22"/>
          <w:szCs w:val="22"/>
        </w:rPr>
      </w:pPr>
      <w:r w:rsidRPr="00E65AD3">
        <w:rPr>
          <w:sz w:val="22"/>
          <w:szCs w:val="22"/>
        </w:rPr>
        <w:t>- с 8.30 до 14.30 часов, с организацией 2-разового питания (завтрак и обед);</w:t>
      </w:r>
    </w:p>
    <w:p w:rsidR="00686AC3" w:rsidRPr="00D62A2A" w:rsidRDefault="00686AC3" w:rsidP="00686AC3">
      <w:pPr>
        <w:jc w:val="both"/>
        <w:rPr>
          <w:sz w:val="22"/>
          <w:szCs w:val="22"/>
        </w:rPr>
      </w:pPr>
      <w:r w:rsidRPr="00E65AD3">
        <w:rPr>
          <w:sz w:val="22"/>
          <w:szCs w:val="22"/>
        </w:rPr>
        <w:t xml:space="preserve">- с 8.30 до 18.00 часов, с обязательной организацией дневного сна для детей в возрасте до 10 лет и 3-разового питания (завтрак, обед, полдник). </w:t>
      </w:r>
    </w:p>
    <w:p w:rsidR="00686AC3" w:rsidRPr="00D62A2A" w:rsidRDefault="00686AC3" w:rsidP="00686AC3">
      <w:pPr>
        <w:jc w:val="both"/>
        <w:rPr>
          <w:sz w:val="22"/>
          <w:szCs w:val="22"/>
        </w:rPr>
      </w:pPr>
      <w:proofErr w:type="gramStart"/>
      <w:r w:rsidRPr="00D62A2A">
        <w:rPr>
          <w:b/>
          <w:sz w:val="22"/>
          <w:szCs w:val="22"/>
        </w:rPr>
        <w:lastRenderedPageBreak/>
        <w:t>При использовании плавательных бассейнов</w:t>
      </w:r>
      <w:r w:rsidRPr="00D62A2A">
        <w:rPr>
          <w:sz w:val="22"/>
          <w:szCs w:val="22"/>
        </w:rPr>
        <w:t xml:space="preserve"> для детей должны соблюдаться </w:t>
      </w:r>
      <w:hyperlink r:id="rId10" w:history="1">
        <w:r w:rsidRPr="00D62A2A">
          <w:rPr>
            <w:sz w:val="22"/>
            <w:szCs w:val="22"/>
          </w:rPr>
          <w:t>санитарно-эпидемиологические требования</w:t>
        </w:r>
      </w:hyperlink>
      <w:r w:rsidRPr="00D62A2A">
        <w:rPr>
          <w:sz w:val="22"/>
          <w:szCs w:val="22"/>
        </w:rPr>
        <w:t>, предъявляемые к устройству, эксплуатации и качеству воды плавательных бассейнов (СанПиН 2.1.2.1188-03 "Плавательные бассейны.</w:t>
      </w:r>
      <w:proofErr w:type="gramEnd"/>
      <w:r w:rsidRPr="00D62A2A">
        <w:rPr>
          <w:sz w:val="22"/>
          <w:szCs w:val="22"/>
        </w:rPr>
        <w:t xml:space="preserve"> Гигиенические требования к устройству, эксплуатации и качеству воды. Контроль качества. Санитарно-эпидемиологические правила и нормативы").</w:t>
      </w:r>
    </w:p>
    <w:p w:rsidR="00686AC3" w:rsidRDefault="00686AC3" w:rsidP="00686AC3">
      <w:pPr>
        <w:pStyle w:val="1"/>
        <w:jc w:val="both"/>
      </w:pPr>
      <w:bookmarkStart w:id="9" w:name="sub_500"/>
      <w:r>
        <w:t>V. Требования к зданию, помещениям и оборудованию</w:t>
      </w:r>
    </w:p>
    <w:p w:rsidR="00686AC3" w:rsidRPr="00CD2445" w:rsidRDefault="00686AC3" w:rsidP="00686AC3">
      <w:pPr>
        <w:jc w:val="both"/>
        <w:rPr>
          <w:sz w:val="22"/>
          <w:szCs w:val="22"/>
        </w:rPr>
      </w:pPr>
      <w:bookmarkStart w:id="10" w:name="sub_52"/>
      <w:bookmarkEnd w:id="9"/>
      <w:r w:rsidRPr="00CD2445">
        <w:rPr>
          <w:sz w:val="22"/>
          <w:szCs w:val="22"/>
        </w:rPr>
        <w:t xml:space="preserve">5.2. </w:t>
      </w:r>
      <w:r w:rsidRPr="00CD2445">
        <w:rPr>
          <w:b/>
          <w:sz w:val="22"/>
          <w:szCs w:val="22"/>
        </w:rPr>
        <w:t>Набор помещений</w:t>
      </w:r>
      <w:r w:rsidRPr="00CD2445">
        <w:rPr>
          <w:sz w:val="22"/>
          <w:szCs w:val="22"/>
        </w:rPr>
        <w:t xml:space="preserve"> оздоровительного учреждения должен включать: игровые комнаты, помещения для занятий кружков, спальные помещения, помещения медицинского назначения, спортивный зал, столовую, помещение для сушки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</w:r>
    </w:p>
    <w:p w:rsidR="00686AC3" w:rsidRPr="00CD2445" w:rsidRDefault="00686AC3" w:rsidP="00686AC3">
      <w:pPr>
        <w:jc w:val="both"/>
        <w:rPr>
          <w:sz w:val="22"/>
          <w:szCs w:val="22"/>
        </w:rPr>
      </w:pPr>
      <w:bookmarkStart w:id="11" w:name="sub_56"/>
      <w:bookmarkEnd w:id="10"/>
      <w:r w:rsidRPr="00CD2445">
        <w:rPr>
          <w:sz w:val="22"/>
          <w:szCs w:val="22"/>
        </w:rPr>
        <w:t xml:space="preserve">5.6. </w:t>
      </w:r>
      <w:proofErr w:type="gramStart"/>
      <w:r w:rsidRPr="00CD2445">
        <w:rPr>
          <w:sz w:val="22"/>
          <w:szCs w:val="22"/>
        </w:rPr>
        <w:t xml:space="preserve">Организация питания детей в оздоровительных учреждениях с дневным пребыванием обеспечивается на базе различных предприятий общественного питания, в соответствии с </w:t>
      </w:r>
      <w:hyperlink r:id="rId11" w:history="1">
        <w:r w:rsidRPr="00CD2445">
          <w:rPr>
            <w:sz w:val="22"/>
            <w:szCs w:val="22"/>
          </w:rPr>
          <w:t>санитарно-эпидемиологическими требованиями</w:t>
        </w:r>
      </w:hyperlink>
      <w:r w:rsidRPr="00CD2445">
        <w:rPr>
          <w:sz w:val="22"/>
          <w:szCs w:val="22"/>
        </w:rPr>
        <w:t xml:space="preserve"> к организации питания обучающихся в общеобразовательных учреждениях, учреждениях начального и среднего профессионального образования, и настоящими санитарными правилами (СанПиН 2.4.5.2409-08</w:t>
      </w:r>
      <w:r>
        <w:rPr>
          <w:sz w:val="22"/>
          <w:szCs w:val="22"/>
        </w:rPr>
        <w:t xml:space="preserve"> </w:t>
      </w:r>
      <w:r w:rsidRPr="00CD2445">
        <w:rPr>
          <w:sz w:val="22"/>
          <w:szCs w:val="22"/>
        </w:rPr>
        <w:t>"Санитарно-эпидемиологические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образования"</w:t>
      </w:r>
      <w:r>
        <w:rPr>
          <w:sz w:val="22"/>
          <w:szCs w:val="22"/>
        </w:rPr>
        <w:t>).</w:t>
      </w:r>
      <w:proofErr w:type="gramEnd"/>
    </w:p>
    <w:p w:rsidR="00686AC3" w:rsidRPr="00CD2445" w:rsidRDefault="00686AC3" w:rsidP="00686AC3">
      <w:pPr>
        <w:jc w:val="both"/>
        <w:rPr>
          <w:sz w:val="22"/>
          <w:szCs w:val="22"/>
        </w:rPr>
      </w:pPr>
      <w:bookmarkStart w:id="12" w:name="sub_57"/>
      <w:bookmarkEnd w:id="11"/>
      <w:r w:rsidRPr="00CD2445">
        <w:rPr>
          <w:sz w:val="22"/>
          <w:szCs w:val="22"/>
        </w:rPr>
        <w:t>5.7. Для организации медицинского обслуживания в оздоровительном учреждении должен быть предусмотрен медицинский пункт или медицинский кабинет, изолятор для больных, оборудованные раковинами для мытья рук, с подводкой к ним холодной и горячей воды со смесителем, необходимым инвентарем и оборудованием.</w:t>
      </w:r>
    </w:p>
    <w:bookmarkEnd w:id="12"/>
    <w:p w:rsidR="00686AC3" w:rsidRPr="00CD2445" w:rsidRDefault="00686AC3" w:rsidP="00686AC3">
      <w:pPr>
        <w:jc w:val="both"/>
        <w:rPr>
          <w:sz w:val="22"/>
          <w:szCs w:val="22"/>
        </w:rPr>
      </w:pPr>
      <w:r w:rsidRPr="00CD2445">
        <w:rPr>
          <w:sz w:val="22"/>
          <w:szCs w:val="22"/>
        </w:rPr>
        <w:t>Изолятор оснащается кроватями (раскладушками) - не менее 2, столом и стульями. Для временной изоляции заболевших детей допускается использование медицинского и (или) процедурного кабинета.</w:t>
      </w:r>
    </w:p>
    <w:p w:rsidR="00686AC3" w:rsidRPr="00CD2445" w:rsidRDefault="00686AC3" w:rsidP="00686AC3">
      <w:pPr>
        <w:jc w:val="both"/>
        <w:rPr>
          <w:sz w:val="22"/>
          <w:szCs w:val="22"/>
        </w:rPr>
      </w:pPr>
      <w:r w:rsidRPr="00CD2445">
        <w:rPr>
          <w:sz w:val="22"/>
          <w:szCs w:val="22"/>
        </w:rPr>
        <w:t>При отсутствии медицинского кабинета допускается организация медицинского обслуживания в поликлиниках, амбулаториях и фельдшерско-акушерских пунктах, обслуживающие детское население.</w:t>
      </w:r>
    </w:p>
    <w:p w:rsidR="00686AC3" w:rsidRPr="00C642E8" w:rsidRDefault="00686AC3" w:rsidP="00686AC3">
      <w:pPr>
        <w:pStyle w:val="1"/>
        <w:jc w:val="both"/>
        <w:rPr>
          <w:sz w:val="22"/>
          <w:szCs w:val="22"/>
        </w:rPr>
      </w:pPr>
      <w:bookmarkStart w:id="13" w:name="sub_10000"/>
      <w:r w:rsidRPr="00C642E8">
        <w:rPr>
          <w:sz w:val="22"/>
          <w:szCs w:val="22"/>
        </w:rPr>
        <w:t>VI. Требования к воздушно-тепловому режиму</w:t>
      </w:r>
    </w:p>
    <w:p w:rsidR="00686AC3" w:rsidRPr="00C642E8" w:rsidRDefault="00686AC3" w:rsidP="00686AC3">
      <w:pPr>
        <w:jc w:val="both"/>
        <w:rPr>
          <w:sz w:val="22"/>
          <w:szCs w:val="22"/>
        </w:rPr>
      </w:pPr>
      <w:bookmarkStart w:id="14" w:name="sub_61"/>
      <w:bookmarkEnd w:id="13"/>
      <w:r w:rsidRPr="00C642E8">
        <w:rPr>
          <w:sz w:val="22"/>
          <w:szCs w:val="22"/>
        </w:rPr>
        <w:t xml:space="preserve">6.1. </w:t>
      </w:r>
      <w:r w:rsidRPr="00C642E8">
        <w:rPr>
          <w:b/>
          <w:sz w:val="22"/>
          <w:szCs w:val="22"/>
        </w:rPr>
        <w:t>Температура воздуха</w:t>
      </w:r>
      <w:r w:rsidRPr="00C642E8">
        <w:rPr>
          <w:sz w:val="22"/>
          <w:szCs w:val="22"/>
        </w:rPr>
        <w:t xml:space="preserve"> в помещениях оздоровительного учреждения не должна быть ниже 18</w:t>
      </w:r>
      <w:proofErr w:type="gramStart"/>
      <w:r w:rsidRPr="00C642E8">
        <w:rPr>
          <w:sz w:val="22"/>
          <w:szCs w:val="22"/>
        </w:rPr>
        <w:t>°С</w:t>
      </w:r>
      <w:proofErr w:type="gramEnd"/>
      <w:r w:rsidRPr="00C642E8">
        <w:rPr>
          <w:sz w:val="22"/>
          <w:szCs w:val="22"/>
        </w:rPr>
        <w:t>, относительная влажность воздуха должна быть в пределах 40-60%.</w:t>
      </w:r>
    </w:p>
    <w:p w:rsidR="00686AC3" w:rsidRPr="00C642E8" w:rsidRDefault="00686AC3" w:rsidP="00686AC3">
      <w:pPr>
        <w:pStyle w:val="1"/>
        <w:jc w:val="both"/>
        <w:rPr>
          <w:sz w:val="22"/>
          <w:szCs w:val="22"/>
        </w:rPr>
      </w:pPr>
      <w:bookmarkStart w:id="15" w:name="sub_3000"/>
      <w:bookmarkEnd w:id="14"/>
      <w:r w:rsidRPr="00C642E8">
        <w:rPr>
          <w:sz w:val="22"/>
          <w:szCs w:val="22"/>
        </w:rPr>
        <w:t>VIII. Требования к водоснабжению, канализации и организации питьевого режима</w:t>
      </w:r>
    </w:p>
    <w:p w:rsidR="00686AC3" w:rsidRPr="004D3EA5" w:rsidRDefault="00686AC3" w:rsidP="00686AC3">
      <w:pPr>
        <w:jc w:val="both"/>
        <w:rPr>
          <w:sz w:val="22"/>
          <w:szCs w:val="22"/>
        </w:rPr>
      </w:pPr>
      <w:bookmarkStart w:id="16" w:name="sub_81"/>
      <w:bookmarkEnd w:id="15"/>
      <w:r w:rsidRPr="004D3EA5">
        <w:rPr>
          <w:sz w:val="22"/>
          <w:szCs w:val="22"/>
        </w:rPr>
        <w:t>8.1. Здания оздоровительных учреждений должны быть оборудованы системами хозяйственно-питьевого водоснабжения, канализацией и водостоками.</w:t>
      </w:r>
    </w:p>
    <w:p w:rsidR="00686AC3" w:rsidRPr="004D3EA5" w:rsidRDefault="00686AC3" w:rsidP="00686AC3">
      <w:pPr>
        <w:jc w:val="both"/>
        <w:rPr>
          <w:sz w:val="22"/>
          <w:szCs w:val="22"/>
        </w:rPr>
      </w:pPr>
      <w:bookmarkStart w:id="17" w:name="sub_82"/>
      <w:bookmarkEnd w:id="16"/>
      <w:r w:rsidRPr="004D3EA5">
        <w:rPr>
          <w:sz w:val="22"/>
          <w:szCs w:val="22"/>
        </w:rPr>
        <w:t>8.2. При отсутствии в населенном пункте централизованного водоснабжения оздоровительное учреждение следует обеспечить бесперебойной подачей воды в помещения пищеблока и санитарные узлы.</w:t>
      </w:r>
    </w:p>
    <w:p w:rsidR="00686AC3" w:rsidRPr="004D3EA5" w:rsidRDefault="00686AC3" w:rsidP="00686AC3">
      <w:pPr>
        <w:jc w:val="both"/>
        <w:rPr>
          <w:sz w:val="22"/>
          <w:szCs w:val="22"/>
        </w:rPr>
      </w:pPr>
      <w:bookmarkStart w:id="18" w:name="sub_84"/>
      <w:bookmarkEnd w:id="17"/>
      <w:r w:rsidRPr="004D3EA5">
        <w:rPr>
          <w:sz w:val="22"/>
          <w:szCs w:val="22"/>
        </w:rPr>
        <w:t xml:space="preserve">8.4. Оздоровительные учреждения обеспечиваются водой, отвечающей </w:t>
      </w:r>
      <w:hyperlink r:id="rId12" w:history="1">
        <w:r w:rsidRPr="004D3EA5">
          <w:rPr>
            <w:rStyle w:val="a8"/>
            <w:rFonts w:cs="Arial"/>
            <w:sz w:val="22"/>
            <w:szCs w:val="22"/>
          </w:rPr>
          <w:t>требованиям</w:t>
        </w:r>
      </w:hyperlink>
      <w:r w:rsidRPr="004D3EA5">
        <w:rPr>
          <w:sz w:val="22"/>
          <w:szCs w:val="22"/>
        </w:rPr>
        <w:t xml:space="preserve"> безопасности на питьевую воду.</w:t>
      </w:r>
    </w:p>
    <w:p w:rsidR="00686AC3" w:rsidRPr="004D3EA5" w:rsidRDefault="00686AC3" w:rsidP="00686AC3">
      <w:pPr>
        <w:jc w:val="both"/>
        <w:rPr>
          <w:sz w:val="22"/>
          <w:szCs w:val="22"/>
        </w:rPr>
      </w:pPr>
      <w:bookmarkStart w:id="19" w:name="sub_85"/>
      <w:bookmarkEnd w:id="18"/>
      <w:r w:rsidRPr="004D3EA5">
        <w:rPr>
          <w:sz w:val="22"/>
          <w:szCs w:val="22"/>
        </w:rPr>
        <w:t xml:space="preserve">8.5. </w:t>
      </w:r>
      <w:r w:rsidRPr="004D3EA5">
        <w:rPr>
          <w:b/>
          <w:sz w:val="22"/>
          <w:szCs w:val="22"/>
        </w:rPr>
        <w:t>Питьевой режим</w:t>
      </w:r>
      <w:r w:rsidRPr="004D3EA5">
        <w:rPr>
          <w:sz w:val="22"/>
          <w:szCs w:val="22"/>
        </w:rPr>
        <w:t xml:space="preserve"> в оздоровительном учреждении может быть организован в следующих формах: стационарные питьевые фонтанчики; бутилированная питьевая вода, расфасованная в емкости. </w:t>
      </w:r>
      <w:bookmarkEnd w:id="19"/>
      <w:r w:rsidRPr="004D3EA5">
        <w:rPr>
          <w:sz w:val="22"/>
          <w:szCs w:val="22"/>
        </w:rPr>
        <w:t>Для детей и подростков должен быть обеспечен свободный доступ к питьевой воде в течение всего времени их пребывания в оздоровительном учреждении.</w:t>
      </w:r>
    </w:p>
    <w:p w:rsidR="00686AC3" w:rsidRPr="004D3EA5" w:rsidRDefault="00686AC3" w:rsidP="00686AC3">
      <w:pPr>
        <w:jc w:val="both"/>
        <w:rPr>
          <w:sz w:val="22"/>
          <w:szCs w:val="22"/>
        </w:rPr>
      </w:pPr>
      <w:bookmarkStart w:id="20" w:name="sub_86"/>
      <w:r w:rsidRPr="004D3EA5">
        <w:rPr>
          <w:sz w:val="22"/>
          <w:szCs w:val="22"/>
        </w:rPr>
        <w:t xml:space="preserve">8.6. Конструктивные решения стационарных </w:t>
      </w:r>
      <w:r w:rsidRPr="004D3EA5">
        <w:rPr>
          <w:b/>
          <w:sz w:val="22"/>
          <w:szCs w:val="22"/>
        </w:rPr>
        <w:t>питьевых фонтанчиков</w:t>
      </w:r>
      <w:r w:rsidRPr="004D3EA5">
        <w:rPr>
          <w:sz w:val="22"/>
          <w:szCs w:val="22"/>
        </w:rPr>
        <w:t xml:space="preserve"> должны предусматривать наличие ограничительного кольца вокруг вертикальной водяной струи, высота которой должна быть не менее 10 см.</w:t>
      </w:r>
    </w:p>
    <w:p w:rsidR="00686AC3" w:rsidRPr="004D3EA5" w:rsidRDefault="00686AC3" w:rsidP="00686AC3">
      <w:pPr>
        <w:jc w:val="both"/>
        <w:rPr>
          <w:sz w:val="22"/>
          <w:szCs w:val="22"/>
        </w:rPr>
      </w:pPr>
      <w:bookmarkStart w:id="21" w:name="sub_87"/>
      <w:bookmarkEnd w:id="20"/>
      <w:r w:rsidRPr="004D3EA5">
        <w:rPr>
          <w:sz w:val="22"/>
          <w:szCs w:val="22"/>
        </w:rPr>
        <w:lastRenderedPageBreak/>
        <w:t xml:space="preserve">8.7. </w:t>
      </w:r>
      <w:proofErr w:type="gramStart"/>
      <w:r w:rsidRPr="004D3EA5">
        <w:rPr>
          <w:sz w:val="22"/>
          <w:szCs w:val="22"/>
        </w:rPr>
        <w:t xml:space="preserve">При организации питьевого режима с использованием </w:t>
      </w:r>
      <w:r w:rsidRPr="004D3EA5">
        <w:rPr>
          <w:b/>
          <w:sz w:val="22"/>
          <w:szCs w:val="22"/>
        </w:rPr>
        <w:t xml:space="preserve">бутилированной питьевой воды </w:t>
      </w:r>
      <w:r w:rsidRPr="004D3EA5">
        <w:rPr>
          <w:sz w:val="22"/>
          <w:szCs w:val="22"/>
        </w:rPr>
        <w:t>оздоровительное учреждение должно быть обеспечено достаточным количеством чистой посуды (стеклянной, фаянсовой - в обеденном зале; одноразовых стаканчиков - в игровых, учебных и спальных помещениях), а также отдельными промаркированными подносами для чистой и использованной стеклянной или фаянсовой посуды; контейнерами - для сбора использованной посуды одноразового применения.</w:t>
      </w:r>
      <w:proofErr w:type="gramEnd"/>
    </w:p>
    <w:p w:rsidR="00686AC3" w:rsidRPr="004D3EA5" w:rsidRDefault="00686AC3" w:rsidP="00686AC3">
      <w:pPr>
        <w:jc w:val="both"/>
        <w:rPr>
          <w:sz w:val="22"/>
          <w:szCs w:val="22"/>
        </w:rPr>
      </w:pPr>
      <w:bookmarkStart w:id="22" w:name="sub_88"/>
      <w:bookmarkEnd w:id="21"/>
      <w:r w:rsidRPr="004D3EA5">
        <w:rPr>
          <w:sz w:val="22"/>
          <w:szCs w:val="22"/>
        </w:rPr>
        <w:t xml:space="preserve">8.8. При использовании </w:t>
      </w:r>
      <w:r w:rsidRPr="004D3EA5">
        <w:rPr>
          <w:b/>
          <w:sz w:val="22"/>
          <w:szCs w:val="22"/>
        </w:rPr>
        <w:t>установок с дозированным розливом</w:t>
      </w:r>
      <w:r w:rsidRPr="004D3EA5">
        <w:rPr>
          <w:sz w:val="22"/>
          <w:szCs w:val="22"/>
        </w:rPr>
        <w:t xml:space="preserve"> питьевой воды, расфасованной в емкости, предусматривается замена емкости по мере необходимости, но не реже 1 раза в неделю.</w:t>
      </w:r>
    </w:p>
    <w:p w:rsidR="00686AC3" w:rsidRPr="004D3EA5" w:rsidRDefault="00686AC3" w:rsidP="00686AC3">
      <w:pPr>
        <w:jc w:val="both"/>
        <w:rPr>
          <w:sz w:val="22"/>
          <w:szCs w:val="22"/>
        </w:rPr>
      </w:pPr>
      <w:bookmarkStart w:id="23" w:name="sub_89"/>
      <w:bookmarkEnd w:id="22"/>
      <w:r w:rsidRPr="004D3EA5">
        <w:rPr>
          <w:sz w:val="22"/>
          <w:szCs w:val="22"/>
        </w:rPr>
        <w:t xml:space="preserve">8.9. </w:t>
      </w:r>
      <w:r w:rsidRPr="004D3EA5">
        <w:rPr>
          <w:b/>
          <w:sz w:val="22"/>
          <w:szCs w:val="22"/>
        </w:rPr>
        <w:t>Бутилированная вода</w:t>
      </w:r>
      <w:r w:rsidRPr="004D3EA5">
        <w:rPr>
          <w:sz w:val="22"/>
          <w:szCs w:val="22"/>
        </w:rPr>
        <w:t>, поставляемая в оздоровительные учреждения, должна иметь документы, подтверждающие ее происхождение, качество и безопасность.</w:t>
      </w:r>
    </w:p>
    <w:p w:rsidR="00686AC3" w:rsidRPr="00006904" w:rsidRDefault="00686AC3" w:rsidP="00686AC3">
      <w:pPr>
        <w:pStyle w:val="1"/>
        <w:jc w:val="both"/>
        <w:rPr>
          <w:sz w:val="22"/>
          <w:szCs w:val="22"/>
        </w:rPr>
      </w:pPr>
      <w:bookmarkStart w:id="24" w:name="sub_4000"/>
      <w:bookmarkEnd w:id="23"/>
      <w:r w:rsidRPr="00006904">
        <w:rPr>
          <w:sz w:val="22"/>
          <w:szCs w:val="22"/>
        </w:rPr>
        <w:t>IX. Требования к организации здорового питания и формированию примерного меню</w:t>
      </w:r>
    </w:p>
    <w:p w:rsidR="00686AC3" w:rsidRPr="00006904" w:rsidRDefault="00686AC3" w:rsidP="00686AC3">
      <w:pPr>
        <w:jc w:val="both"/>
        <w:rPr>
          <w:sz w:val="22"/>
          <w:szCs w:val="22"/>
        </w:rPr>
      </w:pPr>
      <w:bookmarkStart w:id="25" w:name="sub_91"/>
      <w:bookmarkEnd w:id="24"/>
      <w:r w:rsidRPr="00006904">
        <w:rPr>
          <w:sz w:val="22"/>
          <w:szCs w:val="22"/>
        </w:rPr>
        <w:t xml:space="preserve">9.1. </w:t>
      </w:r>
      <w:proofErr w:type="gramStart"/>
      <w:r w:rsidRPr="00006904">
        <w:rPr>
          <w:sz w:val="22"/>
          <w:szCs w:val="22"/>
        </w:rPr>
        <w:t>Для обеспечения детей и подростков здоровым питанием, составными частями которого являются оптимальная количественная и качественная структура питания, гарантированная безопасность, физиологически технологическая и кулинарная обработка продуктов и блюд, физиологически обоснованный режим питания, следует разрабатывать рацион питания (примерное 7-дневное меню для весенних, осенних, зимних каникул и 10- или 14 (18) - дневное меню для летних каникул).</w:t>
      </w:r>
      <w:proofErr w:type="gramEnd"/>
    </w:p>
    <w:p w:rsidR="00686AC3" w:rsidRPr="00006904" w:rsidRDefault="00686AC3" w:rsidP="00686AC3">
      <w:pPr>
        <w:jc w:val="both"/>
        <w:rPr>
          <w:sz w:val="22"/>
          <w:szCs w:val="22"/>
        </w:rPr>
      </w:pPr>
      <w:bookmarkStart w:id="26" w:name="sub_93"/>
      <w:bookmarkEnd w:id="25"/>
      <w:r w:rsidRPr="00006904">
        <w:rPr>
          <w:sz w:val="22"/>
          <w:szCs w:val="22"/>
        </w:rPr>
        <w:t xml:space="preserve">9.3. На основании сформированного рациона питания </w:t>
      </w:r>
      <w:r w:rsidRPr="00006904">
        <w:rPr>
          <w:b/>
          <w:sz w:val="22"/>
          <w:szCs w:val="22"/>
        </w:rPr>
        <w:t>разрабатывается меню</w:t>
      </w:r>
      <w:r w:rsidRPr="00006904">
        <w:rPr>
          <w:sz w:val="22"/>
          <w:szCs w:val="22"/>
        </w:rPr>
        <w:t>, включающее распределение перечня блюд, кулинарных, мучных, кондитерских и хлебобулочных изделий по отдельным приемам пищи (завтрак, обед, полдник).</w:t>
      </w:r>
    </w:p>
    <w:p w:rsidR="00686AC3" w:rsidRPr="00006904" w:rsidRDefault="00686AC3" w:rsidP="00686AC3">
      <w:pPr>
        <w:jc w:val="both"/>
        <w:rPr>
          <w:sz w:val="22"/>
          <w:szCs w:val="22"/>
        </w:rPr>
      </w:pPr>
      <w:bookmarkStart w:id="27" w:name="sub_94"/>
      <w:bookmarkEnd w:id="26"/>
      <w:r w:rsidRPr="00006904">
        <w:rPr>
          <w:sz w:val="22"/>
          <w:szCs w:val="22"/>
        </w:rPr>
        <w:t>9.4. Для обеспечения здоровым питанием составляется примерное меню на оздоровительную смену, в соответствии рекомендуемой формой (</w:t>
      </w:r>
      <w:hyperlink w:anchor="sub_14000" w:history="1">
        <w:r w:rsidRPr="00006904">
          <w:rPr>
            <w:rStyle w:val="a8"/>
            <w:rFonts w:cs="Arial"/>
            <w:sz w:val="22"/>
            <w:szCs w:val="22"/>
          </w:rPr>
          <w:t>приложения 4</w:t>
        </w:r>
      </w:hyperlink>
      <w:r w:rsidRPr="00006904">
        <w:rPr>
          <w:sz w:val="22"/>
          <w:szCs w:val="22"/>
        </w:rPr>
        <w:t xml:space="preserve"> настоящих санитарных правил), а также меню-раскладка, содержащих количественные данные о рецептуре блюд. </w:t>
      </w:r>
    </w:p>
    <w:p w:rsidR="00686AC3" w:rsidRPr="00006904" w:rsidRDefault="00686AC3" w:rsidP="00686AC3">
      <w:pPr>
        <w:jc w:val="both"/>
        <w:rPr>
          <w:sz w:val="22"/>
          <w:szCs w:val="22"/>
        </w:rPr>
      </w:pPr>
      <w:bookmarkStart w:id="28" w:name="sub_14000"/>
      <w:r w:rsidRPr="00006904">
        <w:rPr>
          <w:rStyle w:val="a7"/>
          <w:bCs/>
          <w:sz w:val="22"/>
          <w:szCs w:val="22"/>
        </w:rPr>
        <w:t xml:space="preserve">Приложение 4к </w:t>
      </w:r>
      <w:hyperlink w:anchor="sub_1000" w:history="1">
        <w:r w:rsidRPr="00006904">
          <w:rPr>
            <w:rStyle w:val="a8"/>
            <w:rFonts w:cs="Arial"/>
            <w:sz w:val="22"/>
            <w:szCs w:val="22"/>
          </w:rPr>
          <w:t>СанПиН 2.4.4.2599-10</w:t>
        </w:r>
      </w:hyperlink>
    </w:p>
    <w:bookmarkEnd w:id="28"/>
    <w:p w:rsidR="00686AC3" w:rsidRDefault="00686AC3" w:rsidP="00686AC3">
      <w:pPr>
        <w:pStyle w:val="1"/>
        <w:jc w:val="both"/>
      </w:pPr>
      <w:r w:rsidRPr="00006904">
        <w:rPr>
          <w:sz w:val="22"/>
          <w:szCs w:val="22"/>
        </w:rPr>
        <w:t>Рекомендуемая форма составления примерного меню и пищевой ценности приготовляемых блюд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110"/>
        <w:gridCol w:w="1182"/>
        <w:gridCol w:w="1039"/>
        <w:gridCol w:w="1040"/>
        <w:gridCol w:w="1040"/>
        <w:gridCol w:w="1809"/>
      </w:tblGrid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 xml:space="preserve">N </w:t>
            </w:r>
            <w:proofErr w:type="spellStart"/>
            <w:r w:rsidRPr="00006904">
              <w:rPr>
                <w:sz w:val="22"/>
                <w:szCs w:val="22"/>
              </w:rPr>
              <w:t>рец</w:t>
            </w:r>
            <w:proofErr w:type="spellEnd"/>
            <w:r w:rsidRPr="00006904">
              <w:rPr>
                <w:sz w:val="22"/>
                <w:szCs w:val="22"/>
              </w:rPr>
              <w:t>.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Прием пищи, наименование блюда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Масса порции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Пищевые вещества (г)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Энергетическая ценность (</w:t>
            </w:r>
            <w:proofErr w:type="gramStart"/>
            <w:r w:rsidRPr="00006904">
              <w:rPr>
                <w:sz w:val="22"/>
                <w:szCs w:val="22"/>
              </w:rPr>
              <w:t>ккал</w:t>
            </w:r>
            <w:proofErr w:type="gramEnd"/>
            <w:r w:rsidRPr="00006904">
              <w:rPr>
                <w:sz w:val="22"/>
                <w:szCs w:val="22"/>
              </w:rPr>
              <w:t>)</w:t>
            </w: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Б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Ж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У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7</w:t>
            </w: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День N 1 - завтрак: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....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День N 1 - обед: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....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День N 1 - полдник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....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ИТОГО: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День N 2 - завтрак: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....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День N 2 - обед: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...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День N 2 - полдник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...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ИТОГО: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...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ИТОГО ЗА СМЕНУ ВСЕГО: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-</w:t>
            </w: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ИТОГО ЗА СМЕНУ</w:t>
            </w:r>
          </w:p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соотношение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006904" w:rsidRDefault="00686AC3" w:rsidP="00686AC3">
            <w:pPr>
              <w:pStyle w:val="ac"/>
              <w:rPr>
                <w:sz w:val="22"/>
                <w:szCs w:val="22"/>
              </w:rPr>
            </w:pPr>
            <w:r w:rsidRPr="00006904">
              <w:rPr>
                <w:sz w:val="22"/>
                <w:szCs w:val="22"/>
              </w:rPr>
              <w:t>-</w:t>
            </w:r>
          </w:p>
        </w:tc>
      </w:tr>
    </w:tbl>
    <w:p w:rsidR="00686AC3" w:rsidRDefault="00686AC3" w:rsidP="00686AC3">
      <w:pPr>
        <w:jc w:val="both"/>
      </w:pPr>
    </w:p>
    <w:p w:rsidR="00686AC3" w:rsidRDefault="00686AC3" w:rsidP="00686AC3">
      <w:pPr>
        <w:jc w:val="both"/>
      </w:pPr>
      <w:bookmarkStart w:id="29" w:name="sub_95"/>
      <w:bookmarkEnd w:id="27"/>
      <w:r>
        <w:t xml:space="preserve">9.5. Примерное меню разрабатывается </w:t>
      </w:r>
      <w:proofErr w:type="gramStart"/>
      <w:r>
        <w:t>юридическим лицом, обеспечивающим питание в оздоровительном учреждении и согласовывается</w:t>
      </w:r>
      <w:proofErr w:type="gramEnd"/>
      <w:r>
        <w:t xml:space="preserve"> руководителем оздоровительного учреждения.</w:t>
      </w:r>
    </w:p>
    <w:p w:rsidR="00686AC3" w:rsidRPr="001D778A" w:rsidRDefault="00686AC3" w:rsidP="00686AC3">
      <w:pPr>
        <w:jc w:val="both"/>
        <w:rPr>
          <w:sz w:val="22"/>
          <w:szCs w:val="22"/>
        </w:rPr>
      </w:pPr>
      <w:bookmarkStart w:id="30" w:name="sub_96"/>
      <w:bookmarkStart w:id="31" w:name="sub_15000"/>
      <w:bookmarkEnd w:id="29"/>
      <w:r w:rsidRPr="001D778A">
        <w:rPr>
          <w:rStyle w:val="a7"/>
          <w:bCs/>
          <w:sz w:val="22"/>
          <w:szCs w:val="22"/>
        </w:rPr>
        <w:t xml:space="preserve">Приложение 5к </w:t>
      </w:r>
      <w:hyperlink w:anchor="sub_1000" w:history="1">
        <w:r w:rsidRPr="001D778A">
          <w:rPr>
            <w:rStyle w:val="a8"/>
            <w:rFonts w:cs="Arial"/>
            <w:sz w:val="22"/>
            <w:szCs w:val="22"/>
          </w:rPr>
          <w:t>СанПиН 2.4.4.2599-10</w:t>
        </w:r>
      </w:hyperlink>
    </w:p>
    <w:bookmarkEnd w:id="31"/>
    <w:p w:rsidR="00686AC3" w:rsidRPr="001D778A" w:rsidRDefault="00686AC3" w:rsidP="00686AC3">
      <w:pPr>
        <w:pStyle w:val="1"/>
        <w:jc w:val="both"/>
        <w:rPr>
          <w:sz w:val="22"/>
          <w:szCs w:val="22"/>
        </w:rPr>
      </w:pPr>
      <w:r w:rsidRPr="001D778A">
        <w:rPr>
          <w:sz w:val="22"/>
          <w:szCs w:val="22"/>
        </w:rPr>
        <w:t>Рекомендуемая масса порций блюд (в граммах) для детей различного возраста</w:t>
      </w:r>
    </w:p>
    <w:tbl>
      <w:tblPr>
        <w:tblW w:w="141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3"/>
        <w:gridCol w:w="3337"/>
        <w:gridCol w:w="3318"/>
        <w:gridCol w:w="21"/>
      </w:tblGrid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74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Название блюд</w:t>
            </w:r>
          </w:p>
        </w:tc>
        <w:tc>
          <w:tcPr>
            <w:tcW w:w="6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Масса порций в граммах для обучающихся двух возрастных групп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145"/>
        </w:trPr>
        <w:tc>
          <w:tcPr>
            <w:tcW w:w="74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с 7 до 10 лет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с 11 лет и старше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497"/>
        </w:trPr>
        <w:tc>
          <w:tcPr>
            <w:tcW w:w="7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Каша, овощное, яичное, творожное, мясное блюдо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150-200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200-250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497"/>
        </w:trPr>
        <w:tc>
          <w:tcPr>
            <w:tcW w:w="7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Напитки (чай, какао, сок, компот, молоко, кефир и др.)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200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200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56"/>
        </w:trPr>
        <w:tc>
          <w:tcPr>
            <w:tcW w:w="7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Салат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60-100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100-150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56"/>
        </w:trPr>
        <w:tc>
          <w:tcPr>
            <w:tcW w:w="7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Суп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200-250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250-300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41"/>
        </w:trPr>
        <w:tc>
          <w:tcPr>
            <w:tcW w:w="7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Мясное, рыбное блюдо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75-120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100-120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56"/>
        </w:trPr>
        <w:tc>
          <w:tcPr>
            <w:tcW w:w="7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Гарнир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150-200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180-230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56"/>
        </w:trPr>
        <w:tc>
          <w:tcPr>
            <w:tcW w:w="7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Фрукты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100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100</w:t>
            </w:r>
          </w:p>
        </w:tc>
      </w:tr>
    </w:tbl>
    <w:p w:rsidR="00686AC3" w:rsidRPr="001D778A" w:rsidRDefault="00686AC3" w:rsidP="00686AC3">
      <w:pPr>
        <w:jc w:val="both"/>
        <w:rPr>
          <w:sz w:val="22"/>
          <w:szCs w:val="22"/>
        </w:rPr>
      </w:pPr>
      <w:bookmarkStart w:id="32" w:name="sub_16000"/>
      <w:r w:rsidRPr="001D778A">
        <w:rPr>
          <w:rStyle w:val="a7"/>
          <w:bCs/>
          <w:sz w:val="22"/>
          <w:szCs w:val="22"/>
        </w:rPr>
        <w:t xml:space="preserve">Приложение 6к </w:t>
      </w:r>
      <w:hyperlink w:anchor="sub_1000" w:history="1">
        <w:r w:rsidRPr="001D778A">
          <w:rPr>
            <w:rStyle w:val="a8"/>
            <w:rFonts w:cs="Arial"/>
            <w:sz w:val="22"/>
            <w:szCs w:val="22"/>
          </w:rPr>
          <w:t>СанПиН 2.4.4.2599-10</w:t>
        </w:r>
      </w:hyperlink>
    </w:p>
    <w:bookmarkEnd w:id="32"/>
    <w:p w:rsidR="00686AC3" w:rsidRPr="001D778A" w:rsidRDefault="00686AC3" w:rsidP="00686AC3">
      <w:pPr>
        <w:pStyle w:val="1"/>
        <w:jc w:val="both"/>
        <w:rPr>
          <w:sz w:val="22"/>
          <w:szCs w:val="22"/>
        </w:rPr>
      </w:pPr>
      <w:r w:rsidRPr="001D778A">
        <w:rPr>
          <w:sz w:val="22"/>
          <w:szCs w:val="22"/>
        </w:rPr>
        <w:t>Расчеты для проведения С-витаминизации третьих блюд</w:t>
      </w:r>
    </w:p>
    <w:tbl>
      <w:tblPr>
        <w:tblW w:w="139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0"/>
        <w:gridCol w:w="4357"/>
        <w:gridCol w:w="4337"/>
        <w:gridCol w:w="21"/>
      </w:tblGrid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trHeight w:val="258"/>
        </w:trPr>
        <w:tc>
          <w:tcPr>
            <w:tcW w:w="52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Возраст детей</w:t>
            </w:r>
          </w:p>
        </w:tc>
        <w:tc>
          <w:tcPr>
            <w:tcW w:w="8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Количество витамина</w:t>
            </w:r>
            <w:proofErr w:type="gramStart"/>
            <w:r w:rsidRPr="001D778A">
              <w:rPr>
                <w:sz w:val="22"/>
                <w:szCs w:val="22"/>
              </w:rPr>
              <w:t xml:space="preserve"> С</w:t>
            </w:r>
            <w:proofErr w:type="gramEnd"/>
            <w:r w:rsidRPr="001D778A">
              <w:rPr>
                <w:sz w:val="22"/>
                <w:szCs w:val="22"/>
              </w:rPr>
              <w:t xml:space="preserve"> мг/ сутки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146"/>
        </w:trPr>
        <w:tc>
          <w:tcPr>
            <w:tcW w:w="52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в летние каникулы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в весенние, осенние и зимние каникулы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146"/>
        </w:trPr>
        <w:tc>
          <w:tcPr>
            <w:tcW w:w="5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для детей до 10 лет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20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50</w:t>
            </w:r>
          </w:p>
        </w:tc>
      </w:tr>
      <w:tr w:rsidR="00686AC3" w:rsidRPr="001D778A" w:rsidTr="00AF0E0E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146"/>
        </w:trPr>
        <w:tc>
          <w:tcPr>
            <w:tcW w:w="5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для детей 11 лет и старше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25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D778A" w:rsidRDefault="00686AC3" w:rsidP="00686AC3">
            <w:pPr>
              <w:pStyle w:val="ac"/>
              <w:rPr>
                <w:sz w:val="22"/>
                <w:szCs w:val="22"/>
              </w:rPr>
            </w:pPr>
            <w:r w:rsidRPr="001D778A">
              <w:rPr>
                <w:sz w:val="22"/>
                <w:szCs w:val="22"/>
              </w:rPr>
              <w:t>70</w:t>
            </w:r>
          </w:p>
        </w:tc>
      </w:tr>
    </w:tbl>
    <w:p w:rsidR="00686AC3" w:rsidRDefault="00686AC3" w:rsidP="00686AC3">
      <w:pPr>
        <w:jc w:val="both"/>
      </w:pP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33" w:name="sub_97"/>
      <w:bookmarkEnd w:id="30"/>
      <w:r w:rsidRPr="00D55913">
        <w:rPr>
          <w:sz w:val="22"/>
          <w:szCs w:val="22"/>
        </w:rPr>
        <w:t xml:space="preserve">9.7. </w:t>
      </w:r>
      <w:r w:rsidRPr="00D55913">
        <w:rPr>
          <w:b/>
          <w:sz w:val="22"/>
          <w:szCs w:val="22"/>
        </w:rPr>
        <w:t>Примерное меню должно содержать информацию</w:t>
      </w:r>
      <w:r w:rsidRPr="00D55913">
        <w:rPr>
          <w:sz w:val="22"/>
          <w:szCs w:val="22"/>
        </w:rPr>
        <w:t xml:space="preserve"> о количественном составе блюд, энергетической и пищевой ценности каждого блюда. Обязательно приводятся ссылки на рецептуры используемых блюд и кулинарных изделий в соответствии со сборниками рецептур. Наименования блюд и кулинарных изделий, указываемых в примерном меню, должны соответствовать их наименованиям, указанным в использованных сборниках рецептур.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34" w:name="sub_98"/>
      <w:bookmarkEnd w:id="33"/>
      <w:r w:rsidRPr="00D55913">
        <w:rPr>
          <w:sz w:val="22"/>
          <w:szCs w:val="22"/>
        </w:rPr>
        <w:lastRenderedPageBreak/>
        <w:t>9.8. Производство готовых блюд осуществляется в соответствии с технологическими картами, в которых должна быть отражена рецептура и технология приготавливаемых блюд и кулинарных изделий.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35" w:name="sub_910"/>
      <w:bookmarkEnd w:id="34"/>
      <w:r w:rsidRPr="00D55913">
        <w:rPr>
          <w:sz w:val="22"/>
          <w:szCs w:val="22"/>
        </w:rPr>
        <w:t xml:space="preserve">9.10. </w:t>
      </w:r>
      <w:proofErr w:type="gramStart"/>
      <w:r w:rsidRPr="00D55913">
        <w:rPr>
          <w:sz w:val="22"/>
          <w:szCs w:val="22"/>
        </w:rPr>
        <w:t>В примерном меню не допускается повторение одних и тех же блюд или кулинарных изделий в один и тот же день или последующие 2-3 дня.</w:t>
      </w:r>
      <w:proofErr w:type="gramEnd"/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36" w:name="sub_913"/>
      <w:bookmarkEnd w:id="35"/>
      <w:r w:rsidRPr="00D55913">
        <w:rPr>
          <w:sz w:val="22"/>
          <w:szCs w:val="22"/>
        </w:rPr>
        <w:t xml:space="preserve">9.13. Питание детей и подростков должно соответствовать </w:t>
      </w:r>
      <w:r w:rsidRPr="00D55913">
        <w:rPr>
          <w:b/>
          <w:sz w:val="22"/>
          <w:szCs w:val="22"/>
        </w:rPr>
        <w:t>принципам щадящего питания</w:t>
      </w:r>
      <w:r w:rsidRPr="00D55913">
        <w:rPr>
          <w:sz w:val="22"/>
          <w:szCs w:val="22"/>
        </w:rPr>
        <w:t>, предусматривающим использование определенных способов приготовления блюд, таких как варка, приготовление на пару, тушение, запекание, и исключать продукты с раздражающими свойствами.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37" w:name="sub_914"/>
      <w:bookmarkEnd w:id="36"/>
      <w:r w:rsidRPr="00D55913">
        <w:rPr>
          <w:sz w:val="22"/>
          <w:szCs w:val="22"/>
        </w:rPr>
        <w:t xml:space="preserve">9.14. </w:t>
      </w:r>
      <w:r w:rsidRPr="00D55913">
        <w:rPr>
          <w:b/>
          <w:sz w:val="22"/>
          <w:szCs w:val="22"/>
        </w:rPr>
        <w:t>Завтрак</w:t>
      </w:r>
      <w:r w:rsidRPr="00D55913">
        <w:rPr>
          <w:sz w:val="22"/>
          <w:szCs w:val="22"/>
        </w:rPr>
        <w:t xml:space="preserve"> должен состоять из закуски, горячего блюда и горячего напитка. Рекомендуется включать овощи и фрукты.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38" w:name="sub_915"/>
      <w:bookmarkEnd w:id="37"/>
      <w:r w:rsidRPr="00D55913">
        <w:rPr>
          <w:sz w:val="22"/>
          <w:szCs w:val="22"/>
        </w:rPr>
        <w:t xml:space="preserve">9.15. </w:t>
      </w:r>
      <w:r w:rsidRPr="00D55913">
        <w:rPr>
          <w:b/>
          <w:sz w:val="22"/>
          <w:szCs w:val="22"/>
        </w:rPr>
        <w:t>Обед</w:t>
      </w:r>
      <w:r w:rsidRPr="00D55913">
        <w:rPr>
          <w:sz w:val="22"/>
          <w:szCs w:val="22"/>
        </w:rPr>
        <w:t xml:space="preserve"> должен включать закуску, первое, второе и сладкое блюдо. В качестве закуски следует использовать салат из огурцов, помидоров, свежей или квашеной капусты, моркови, свеклы и т.п. с добавлением свежей зелени; допускается использовать порционированные овощи. Второе горячее блюдо должно быть из мяса, рыбы или птицы с гарниром.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39" w:name="sub_916"/>
      <w:bookmarkEnd w:id="38"/>
      <w:r w:rsidRPr="00D55913">
        <w:rPr>
          <w:sz w:val="22"/>
          <w:szCs w:val="22"/>
        </w:rPr>
        <w:t xml:space="preserve">9.16. </w:t>
      </w:r>
      <w:r w:rsidRPr="00D55913">
        <w:rPr>
          <w:b/>
          <w:sz w:val="22"/>
          <w:szCs w:val="22"/>
        </w:rPr>
        <w:t>В полдник</w:t>
      </w:r>
      <w:r w:rsidRPr="00D55913">
        <w:rPr>
          <w:sz w:val="22"/>
          <w:szCs w:val="22"/>
        </w:rPr>
        <w:t xml:space="preserve"> рекомендуется включать в меню напиток (молоко, кисломолочные продукты, йогурты, кисели, соки) с булочными или кондитерскими изделиями без крема, фрукты.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40" w:name="sub_917"/>
      <w:bookmarkEnd w:id="39"/>
      <w:r w:rsidRPr="00D55913">
        <w:rPr>
          <w:sz w:val="22"/>
          <w:szCs w:val="22"/>
        </w:rPr>
        <w:t xml:space="preserve">9.17. </w:t>
      </w:r>
      <w:r w:rsidRPr="00D55913">
        <w:rPr>
          <w:b/>
          <w:sz w:val="22"/>
          <w:szCs w:val="22"/>
        </w:rPr>
        <w:t xml:space="preserve">Фактический рацион питания должен соответствовать утвержденному примерному меню. </w:t>
      </w:r>
      <w:r w:rsidRPr="00D55913">
        <w:rPr>
          <w:sz w:val="22"/>
          <w:szCs w:val="22"/>
        </w:rPr>
        <w:t>В исключительных случаях, при отсутствии необходимых пищевых продуктов, допускается их замена другими продуктами, равноценными по химическому составу (пищевой ценности) в соответствии с таблицей замены пищевых продуктов (</w:t>
      </w:r>
      <w:hyperlink w:anchor="sub_17000" w:history="1">
        <w:r w:rsidRPr="00D55913">
          <w:rPr>
            <w:rStyle w:val="a8"/>
            <w:rFonts w:cs="Arial"/>
            <w:sz w:val="22"/>
            <w:szCs w:val="22"/>
          </w:rPr>
          <w:t>приложение 7</w:t>
        </w:r>
      </w:hyperlink>
      <w:r w:rsidRPr="00D55913">
        <w:rPr>
          <w:sz w:val="22"/>
          <w:szCs w:val="22"/>
        </w:rPr>
        <w:t xml:space="preserve"> настоящих санитарных правил), что должно быть подтверждено необходимыми расчетами.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41" w:name="sub_17000"/>
      <w:bookmarkStart w:id="42" w:name="sub_918"/>
      <w:bookmarkEnd w:id="40"/>
      <w:r w:rsidRPr="00D55913">
        <w:rPr>
          <w:rStyle w:val="a7"/>
          <w:bCs/>
          <w:sz w:val="22"/>
          <w:szCs w:val="22"/>
        </w:rPr>
        <w:t xml:space="preserve">Приложение 7к </w:t>
      </w:r>
      <w:hyperlink w:anchor="sub_1000" w:history="1">
        <w:r w:rsidRPr="00D55913">
          <w:rPr>
            <w:rStyle w:val="a8"/>
            <w:rFonts w:cs="Arial"/>
            <w:sz w:val="22"/>
            <w:szCs w:val="22"/>
          </w:rPr>
          <w:t>СанПиН 2.4.4.2599-10</w:t>
        </w:r>
      </w:hyperlink>
    </w:p>
    <w:bookmarkEnd w:id="41"/>
    <w:p w:rsidR="00686AC3" w:rsidRPr="00D55913" w:rsidRDefault="00686AC3" w:rsidP="00686AC3">
      <w:pPr>
        <w:pStyle w:val="1"/>
        <w:jc w:val="both"/>
        <w:rPr>
          <w:sz w:val="22"/>
          <w:szCs w:val="22"/>
        </w:rPr>
      </w:pPr>
      <w:r w:rsidRPr="00D55913">
        <w:rPr>
          <w:sz w:val="22"/>
          <w:szCs w:val="22"/>
        </w:rPr>
        <w:t>Таблица замены продуктов по белкам и углеводам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7"/>
        <w:gridCol w:w="2156"/>
        <w:gridCol w:w="1831"/>
        <w:gridCol w:w="1831"/>
        <w:gridCol w:w="1876"/>
        <w:gridCol w:w="2464"/>
      </w:tblGrid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Наименование продуктов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Количество (нетто, г)</w:t>
            </w:r>
          </w:p>
        </w:tc>
        <w:tc>
          <w:tcPr>
            <w:tcW w:w="5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Химический состав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Добавить к суточному рациону или исключить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47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 xml:space="preserve">белки, </w:t>
            </w:r>
            <w:proofErr w:type="gramStart"/>
            <w:r w:rsidRPr="00AA7067">
              <w:rPr>
                <w:sz w:val="20"/>
                <w:szCs w:val="20"/>
              </w:rPr>
              <w:t>г</w:t>
            </w:r>
            <w:proofErr w:type="gramEnd"/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 xml:space="preserve">жиры, </w:t>
            </w:r>
            <w:proofErr w:type="gramStart"/>
            <w:r w:rsidRPr="00AA7067">
              <w:rPr>
                <w:sz w:val="20"/>
                <w:szCs w:val="20"/>
              </w:rPr>
              <w:t>г</w:t>
            </w:r>
            <w:proofErr w:type="gram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 xml:space="preserve">углеводы, </w:t>
            </w:r>
            <w:proofErr w:type="gramStart"/>
            <w:r w:rsidRPr="00AA7067">
              <w:rPr>
                <w:sz w:val="20"/>
                <w:szCs w:val="20"/>
              </w:rPr>
              <w:t>г</w:t>
            </w:r>
            <w:proofErr w:type="gramEnd"/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4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Замена хлеба (по белкам и углеводам)</w:t>
            </w: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7,6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49,7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Хлеб ржаной простой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8,3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1,5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48,1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Мука пшеничная 1 сорт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70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7,4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48,2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Макароны, вермишель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70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7,5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48,7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Крупа манная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70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7,9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50,1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14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Замена картофеля (по углеводам)</w:t>
            </w: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Картофель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17,3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Свекла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190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17,3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Морковь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240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3,1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17,0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Капуста белокочанная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370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6,7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17,4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Макароны, вермишель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17,4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Крупа манная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17,9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17,4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Хлеб ржаной простой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55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3,1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17,6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14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Замена свежих яблок (по углеводам)</w:t>
            </w: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Яблоки свежие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9,8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Яблоки сушеные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9,7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Курага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8,3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Чернослив (без косточек)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8,7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14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Замена молока (по белку)</w:t>
            </w: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Молоко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3,2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4,7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Творог полужирный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3,3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1,8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Творог жирный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3,6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Сыр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(1 кат.)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(2 кат.)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1,2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Рыба (филе трески)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3,2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14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Замена мяса (по белку)</w:t>
            </w: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(1 кат.)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18,6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14,0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(2 кат.)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90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18,0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7,5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+6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Творог полужирный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110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18,3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9,9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+4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Творог жирный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130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18,2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23,4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3,7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-9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Рыба (филе трески)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19,2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+13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Яйцо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145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18,4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16,7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1,0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14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Замена рыбы (по белку)</w:t>
            </w: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Рыба (филе трески)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16,0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1 кат.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85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15,8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11,9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-11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2 кат.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80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16,0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6,6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-6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Творог полужирный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16,7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9,0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-8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Творог жирный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16,1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20,7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-20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Яйцо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125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15,9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14,4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-13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14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Замена творога (по белку)</w:t>
            </w: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Творог полужирный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16,7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9,0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1 кат.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90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16,7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12,6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-3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2 кат.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85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17,0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7,5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lastRenderedPageBreak/>
              <w:t>Рыба (филе трески)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16,0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+9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Яйцо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130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16,5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15,0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Масло -5 г</w:t>
            </w: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149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Замена яйца (по белку)</w:t>
            </w:r>
          </w:p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Яйцо 1 шт.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5,1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4,6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Творог полужирный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5,0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Творог жирный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4,9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6,3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1,0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Сыр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5,4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5,5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1 кат.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5,6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4,2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Говядина 2 кат.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5,0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2,1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D55913" w:rsidTr="00AF0E0E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Рыба (филе трески)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35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5,6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0,7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  <w:r w:rsidRPr="00AA7067">
              <w:rPr>
                <w:sz w:val="20"/>
                <w:szCs w:val="20"/>
              </w:rP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A7067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</w:tbl>
    <w:p w:rsidR="00686AC3" w:rsidRPr="00D55913" w:rsidRDefault="00686AC3" w:rsidP="00686AC3">
      <w:pPr>
        <w:jc w:val="both"/>
        <w:rPr>
          <w:sz w:val="22"/>
          <w:szCs w:val="22"/>
        </w:rPr>
      </w:pPr>
      <w:r w:rsidRPr="00D55913">
        <w:rPr>
          <w:sz w:val="22"/>
          <w:szCs w:val="22"/>
        </w:rPr>
        <w:t xml:space="preserve">9.18. </w:t>
      </w:r>
      <w:r w:rsidRPr="00D55913">
        <w:rPr>
          <w:b/>
          <w:sz w:val="22"/>
          <w:szCs w:val="22"/>
        </w:rPr>
        <w:t>Ежедневно в обеденном зале вывешивается меню</w:t>
      </w:r>
      <w:r w:rsidRPr="00D55913">
        <w:rPr>
          <w:sz w:val="22"/>
          <w:szCs w:val="22"/>
        </w:rPr>
        <w:t>, в котором указываются сведения об объемах блюд и названия кулинарных изделий.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43" w:name="sub_919"/>
      <w:bookmarkEnd w:id="42"/>
      <w:r w:rsidRPr="00D55913">
        <w:rPr>
          <w:sz w:val="22"/>
          <w:szCs w:val="22"/>
        </w:rPr>
        <w:t xml:space="preserve">9.19. Для предотвращения возникновения и распространения инфекционных и массовых неинфекционных заболеваний (отравлений) и в соответствии с принципами щадящего питания не допускается использовать пищевые продукты и изготавливать блюда указанные в </w:t>
      </w:r>
      <w:hyperlink w:anchor="sub_18000" w:history="1">
        <w:r w:rsidRPr="00D55913">
          <w:rPr>
            <w:rStyle w:val="a8"/>
            <w:rFonts w:cs="Arial"/>
            <w:sz w:val="22"/>
            <w:szCs w:val="22"/>
          </w:rPr>
          <w:t>приложении 8</w:t>
        </w:r>
      </w:hyperlink>
      <w:r w:rsidRPr="00D55913">
        <w:rPr>
          <w:sz w:val="22"/>
          <w:szCs w:val="22"/>
        </w:rPr>
        <w:t xml:space="preserve"> настоящих санитарных правил.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44" w:name="sub_18000"/>
      <w:r w:rsidRPr="00D55913">
        <w:rPr>
          <w:rStyle w:val="a7"/>
          <w:bCs/>
          <w:sz w:val="22"/>
          <w:szCs w:val="22"/>
        </w:rPr>
        <w:t xml:space="preserve">Приложение 8к </w:t>
      </w:r>
      <w:hyperlink w:anchor="sub_1000" w:history="1">
        <w:r w:rsidRPr="00D55913">
          <w:rPr>
            <w:rStyle w:val="a8"/>
            <w:rFonts w:cs="Arial"/>
            <w:sz w:val="22"/>
            <w:szCs w:val="22"/>
          </w:rPr>
          <w:t>СанПиН 2.4.4.2599-10</w:t>
        </w:r>
      </w:hyperlink>
    </w:p>
    <w:bookmarkEnd w:id="44"/>
    <w:p w:rsidR="00686AC3" w:rsidRPr="00D55913" w:rsidRDefault="00686AC3" w:rsidP="00686AC3">
      <w:pPr>
        <w:pStyle w:val="1"/>
        <w:jc w:val="both"/>
        <w:rPr>
          <w:sz w:val="22"/>
          <w:szCs w:val="22"/>
        </w:rPr>
      </w:pPr>
      <w:r w:rsidRPr="00D55913">
        <w:rPr>
          <w:sz w:val="22"/>
          <w:szCs w:val="22"/>
        </w:rPr>
        <w:t>Перечень</w:t>
      </w:r>
      <w:r w:rsidRPr="00D55913">
        <w:rPr>
          <w:sz w:val="22"/>
          <w:szCs w:val="22"/>
        </w:rPr>
        <w:br/>
        <w:t xml:space="preserve"> продуктов и блюд, которые не допускаются для реализации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45" w:name="sub_8001"/>
      <w:r w:rsidRPr="00D55913">
        <w:rPr>
          <w:sz w:val="22"/>
          <w:szCs w:val="22"/>
        </w:rPr>
        <w:t>1. Пищевые продукты с истекшими сроками годности и признаками недоброкачественности.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46" w:name="sub_8002"/>
      <w:bookmarkEnd w:id="45"/>
      <w:r w:rsidRPr="00D55913">
        <w:rPr>
          <w:sz w:val="22"/>
          <w:szCs w:val="22"/>
        </w:rPr>
        <w:t>2. Остатки пищи от предыдущего приема и пища, приготовленная накануне.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47" w:name="sub_8003"/>
      <w:bookmarkEnd w:id="46"/>
      <w:r w:rsidRPr="00D55913">
        <w:rPr>
          <w:sz w:val="22"/>
          <w:szCs w:val="22"/>
        </w:rPr>
        <w:t>3. Плодоовощная продукция с признаками порчи.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48" w:name="sub_8004"/>
      <w:bookmarkEnd w:id="47"/>
      <w:r w:rsidRPr="00D55913">
        <w:rPr>
          <w:sz w:val="22"/>
          <w:szCs w:val="22"/>
        </w:rPr>
        <w:t>4. Мясо, субпродукты всех видов сельскохозяйственных животных, рыба, сельскохозяйственная птица, не прошедшие ветеринарный контроль.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49" w:name="sub_8005"/>
      <w:bookmarkEnd w:id="48"/>
      <w:r w:rsidRPr="00D55913">
        <w:rPr>
          <w:sz w:val="22"/>
          <w:szCs w:val="22"/>
        </w:rPr>
        <w:t>5. Субпродукты, кроме печени, языка, сердца.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0" w:name="sub_8006"/>
      <w:bookmarkEnd w:id="49"/>
      <w:r w:rsidRPr="00D55913">
        <w:rPr>
          <w:sz w:val="22"/>
          <w:szCs w:val="22"/>
        </w:rPr>
        <w:t>6. Непотрошеная птица.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1" w:name="sub_8007"/>
      <w:bookmarkEnd w:id="50"/>
      <w:r w:rsidRPr="00D55913">
        <w:rPr>
          <w:sz w:val="22"/>
          <w:szCs w:val="22"/>
        </w:rPr>
        <w:t>7. Мясо диких животных.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2" w:name="sub_8008"/>
      <w:bookmarkEnd w:id="51"/>
      <w:r w:rsidRPr="00D55913">
        <w:rPr>
          <w:sz w:val="22"/>
          <w:szCs w:val="22"/>
        </w:rPr>
        <w:t>8. Яйца и мясо водоплавающих птиц.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3" w:name="sub_8009"/>
      <w:bookmarkEnd w:id="52"/>
      <w:r w:rsidRPr="00D55913">
        <w:rPr>
          <w:sz w:val="22"/>
          <w:szCs w:val="22"/>
        </w:rPr>
        <w:t>9. Яйца с загрязненной скорлупой, с насечкой, "тек", "бой", а также яйца из хозяйств, неблагополучных по сальмонеллезам.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4" w:name="sub_8010"/>
      <w:bookmarkEnd w:id="53"/>
      <w:r w:rsidRPr="00D55913">
        <w:rPr>
          <w:sz w:val="22"/>
          <w:szCs w:val="22"/>
        </w:rPr>
        <w:t>10. Консервы с нарушением герметичности банок, бомбажные, "хлопуши", банки с ржавчиной, деформированные, без этикеток.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5" w:name="sub_8011"/>
      <w:bookmarkEnd w:id="54"/>
      <w:r w:rsidRPr="00D55913">
        <w:rPr>
          <w:sz w:val="22"/>
          <w:szCs w:val="22"/>
        </w:rPr>
        <w:t>11. Крупа, мука, сухофрукты и другие продукты, загрязненные различными примесями или зараженные амбарными вредителями.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6" w:name="sub_8012"/>
      <w:bookmarkEnd w:id="55"/>
      <w:r w:rsidRPr="00D55913">
        <w:rPr>
          <w:sz w:val="22"/>
          <w:szCs w:val="22"/>
        </w:rPr>
        <w:t>12. Любые пищевые продукты домашнего (не промышленного) изготовления.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7" w:name="sub_8013"/>
      <w:bookmarkEnd w:id="56"/>
      <w:r w:rsidRPr="00D55913">
        <w:rPr>
          <w:sz w:val="22"/>
          <w:szCs w:val="22"/>
        </w:rPr>
        <w:t>13. Кремовые кондитерские изделия (пирожные и торты).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8" w:name="sub_8014"/>
      <w:bookmarkEnd w:id="57"/>
      <w:r w:rsidRPr="00D55913">
        <w:rPr>
          <w:sz w:val="22"/>
          <w:szCs w:val="22"/>
        </w:rPr>
        <w:t>14. Зельцы, изделия из мясной обрези, диафрагмы; рулеты из мякоти голов, кровяные и ливерные колбасы.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59" w:name="sub_8015"/>
      <w:bookmarkEnd w:id="58"/>
      <w:r w:rsidRPr="00D55913">
        <w:rPr>
          <w:sz w:val="22"/>
          <w:szCs w:val="22"/>
        </w:rPr>
        <w:t>15. Творог из непастеризованного молока, фляжный творог, фляжная сметана без термической обработки.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0" w:name="sub_8016"/>
      <w:bookmarkEnd w:id="59"/>
      <w:r w:rsidRPr="00D55913">
        <w:rPr>
          <w:sz w:val="22"/>
          <w:szCs w:val="22"/>
        </w:rPr>
        <w:t>16. Простокваш</w:t>
      </w:r>
      <w:proofErr w:type="gramStart"/>
      <w:r w:rsidRPr="00D55913">
        <w:rPr>
          <w:sz w:val="22"/>
          <w:szCs w:val="22"/>
        </w:rPr>
        <w:t>а-</w:t>
      </w:r>
      <w:proofErr w:type="gramEnd"/>
      <w:r w:rsidRPr="00D55913">
        <w:rPr>
          <w:sz w:val="22"/>
          <w:szCs w:val="22"/>
        </w:rPr>
        <w:t>"самоквас".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1" w:name="sub_8017"/>
      <w:bookmarkEnd w:id="60"/>
      <w:r w:rsidRPr="00D55913">
        <w:rPr>
          <w:sz w:val="22"/>
          <w:szCs w:val="22"/>
        </w:rPr>
        <w:t>17. Грибы и продукты, из них приготовленные (кулинарные изделия).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2" w:name="sub_8018"/>
      <w:bookmarkEnd w:id="61"/>
      <w:r w:rsidRPr="00D55913">
        <w:rPr>
          <w:sz w:val="22"/>
          <w:szCs w:val="22"/>
        </w:rPr>
        <w:t>18. Квас.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3" w:name="sub_8019"/>
      <w:bookmarkEnd w:id="62"/>
      <w:r w:rsidRPr="00D55913">
        <w:rPr>
          <w:sz w:val="22"/>
          <w:szCs w:val="22"/>
        </w:rPr>
        <w:lastRenderedPageBreak/>
        <w:t>19. Молоко и молочные продукты из хозяйств, неблагополучных по заболеваемости сельскохозяйственных животных, а также не прошедшие первичную обработку и пастеризацию.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4" w:name="sub_8020"/>
      <w:bookmarkEnd w:id="63"/>
      <w:r w:rsidRPr="00D55913">
        <w:rPr>
          <w:sz w:val="22"/>
          <w:szCs w:val="22"/>
        </w:rPr>
        <w:t>20. Сырокопченые мясные гастрономические изделия и колбасы.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5" w:name="sub_8021"/>
      <w:bookmarkEnd w:id="64"/>
      <w:r w:rsidRPr="00D55913">
        <w:rPr>
          <w:sz w:val="22"/>
          <w:szCs w:val="22"/>
        </w:rPr>
        <w:t>21. Жареные во фритюре пищевые продукты и изделия.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6" w:name="sub_8022"/>
      <w:bookmarkEnd w:id="65"/>
      <w:r w:rsidRPr="00D55913">
        <w:rPr>
          <w:sz w:val="22"/>
          <w:szCs w:val="22"/>
        </w:rPr>
        <w:t xml:space="preserve">22. </w:t>
      </w:r>
      <w:proofErr w:type="gramStart"/>
      <w:r w:rsidRPr="00D55913">
        <w:rPr>
          <w:sz w:val="22"/>
          <w:szCs w:val="22"/>
        </w:rPr>
        <w:t>Уксус, горчица, хрен, перец острый (красный, черный) и другие острые (жгучие) приправы.</w:t>
      </w:r>
      <w:proofErr w:type="gramEnd"/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7" w:name="sub_8023"/>
      <w:bookmarkEnd w:id="66"/>
      <w:r w:rsidRPr="00D55913">
        <w:rPr>
          <w:sz w:val="22"/>
          <w:szCs w:val="22"/>
        </w:rPr>
        <w:t>23. Кофе натуральный; тонизирующие, в том числе энергетические напитки, алкоголь.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8" w:name="sub_8024"/>
      <w:bookmarkEnd w:id="67"/>
      <w:r w:rsidRPr="00D55913">
        <w:rPr>
          <w:sz w:val="22"/>
          <w:szCs w:val="22"/>
        </w:rPr>
        <w:t>24. Кулинарные жиры, свиное или баранье сало.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69" w:name="sub_8025"/>
      <w:bookmarkEnd w:id="68"/>
      <w:r w:rsidRPr="00D55913">
        <w:rPr>
          <w:sz w:val="22"/>
          <w:szCs w:val="22"/>
        </w:rPr>
        <w:t>25. Ядро абрикосовой косточки, арахис.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0" w:name="sub_8026"/>
      <w:bookmarkEnd w:id="69"/>
      <w:r w:rsidRPr="00D55913">
        <w:rPr>
          <w:sz w:val="22"/>
          <w:szCs w:val="22"/>
        </w:rPr>
        <w:t>26. Газированные напитки.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1" w:name="sub_8027"/>
      <w:bookmarkEnd w:id="70"/>
      <w:r w:rsidRPr="00D55913">
        <w:rPr>
          <w:sz w:val="22"/>
          <w:szCs w:val="22"/>
        </w:rPr>
        <w:t>27. Молочные продукты и мороженое на основе растительных жиров.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2" w:name="sub_8028"/>
      <w:bookmarkEnd w:id="71"/>
      <w:r w:rsidRPr="00D55913">
        <w:rPr>
          <w:sz w:val="22"/>
          <w:szCs w:val="22"/>
        </w:rPr>
        <w:t>28. Маринованные овощи и фрукты, в том числе в виде салатов.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3" w:name="sub_8029"/>
      <w:bookmarkEnd w:id="72"/>
      <w:r w:rsidRPr="00D55913">
        <w:rPr>
          <w:sz w:val="22"/>
          <w:szCs w:val="22"/>
        </w:rPr>
        <w:t>29. Кумыс и другие кисломолочные продукты с содержанием этанола (более 0,5%).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4" w:name="sub_8030"/>
      <w:bookmarkEnd w:id="73"/>
      <w:r w:rsidRPr="00D55913">
        <w:rPr>
          <w:sz w:val="22"/>
          <w:szCs w:val="22"/>
        </w:rPr>
        <w:t>30. Заливные блюда (мясные и рыбные), студни, форшмак из сельди.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5" w:name="sub_8031"/>
      <w:bookmarkEnd w:id="74"/>
      <w:r w:rsidRPr="00D55913">
        <w:rPr>
          <w:sz w:val="22"/>
          <w:szCs w:val="22"/>
        </w:rPr>
        <w:t>31. Холодные напитки и морсы (без термической обработки) из плодово-ягодного сырья.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6" w:name="sub_8032"/>
      <w:bookmarkEnd w:id="75"/>
      <w:r w:rsidRPr="00D55913">
        <w:rPr>
          <w:sz w:val="22"/>
          <w:szCs w:val="22"/>
        </w:rPr>
        <w:t>32. Окрошки и холодные супы.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7" w:name="sub_8033"/>
      <w:bookmarkEnd w:id="76"/>
      <w:r w:rsidRPr="00D55913">
        <w:rPr>
          <w:sz w:val="22"/>
          <w:szCs w:val="22"/>
        </w:rPr>
        <w:t>33. Макароны по-флотски (с мясным фаршем), макароны с рубленым яйцом.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8" w:name="sub_8034"/>
      <w:bookmarkEnd w:id="77"/>
      <w:r w:rsidRPr="00D55913">
        <w:rPr>
          <w:sz w:val="22"/>
          <w:szCs w:val="22"/>
        </w:rPr>
        <w:t>34. Яичница-глазунья.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79" w:name="sub_8035"/>
      <w:bookmarkEnd w:id="78"/>
      <w:r w:rsidRPr="00D55913">
        <w:rPr>
          <w:sz w:val="22"/>
          <w:szCs w:val="22"/>
        </w:rPr>
        <w:t>35. Паштеты.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80" w:name="sub_8036"/>
      <w:bookmarkEnd w:id="79"/>
      <w:r w:rsidRPr="00D55913">
        <w:rPr>
          <w:sz w:val="22"/>
          <w:szCs w:val="22"/>
        </w:rPr>
        <w:t>36. Блинчики с мясом и с творогом.</w:t>
      </w:r>
    </w:p>
    <w:p w:rsidR="00686AC3" w:rsidRPr="00D55913" w:rsidRDefault="00686AC3" w:rsidP="00686AC3">
      <w:pPr>
        <w:jc w:val="both"/>
        <w:rPr>
          <w:sz w:val="22"/>
          <w:szCs w:val="22"/>
        </w:rPr>
      </w:pPr>
      <w:bookmarkStart w:id="81" w:name="sub_8037"/>
      <w:bookmarkEnd w:id="80"/>
      <w:r w:rsidRPr="00D55913">
        <w:rPr>
          <w:sz w:val="22"/>
          <w:szCs w:val="22"/>
        </w:rPr>
        <w:t>37. Первые и вторые блюда с применением (на основе) сухих пищевых концентратов быстрого приготовления.</w:t>
      </w:r>
    </w:p>
    <w:p w:rsidR="00686AC3" w:rsidRDefault="00686AC3" w:rsidP="00686AC3">
      <w:pPr>
        <w:jc w:val="both"/>
      </w:pPr>
      <w:bookmarkStart w:id="82" w:name="sub_920"/>
      <w:bookmarkEnd w:id="43"/>
      <w:bookmarkEnd w:id="81"/>
    </w:p>
    <w:p w:rsidR="00686AC3" w:rsidRPr="00A308A6" w:rsidRDefault="00686AC3" w:rsidP="00686AC3">
      <w:pPr>
        <w:jc w:val="both"/>
        <w:rPr>
          <w:sz w:val="22"/>
          <w:szCs w:val="22"/>
        </w:rPr>
      </w:pPr>
      <w:r w:rsidRPr="00A308A6">
        <w:rPr>
          <w:sz w:val="22"/>
          <w:szCs w:val="22"/>
        </w:rPr>
        <w:t>9.20. Прием пищевых продуктов и продовольственного сырья в организации общественного питания обслуживающие оздоровительные учреждения, должен осуществляться при наличии документов гарантирующих качество и безопасность пищевых продуктов. Документация, удостоверяющая качество и безопасность продукции, должны сохраняться до окончания использования продукции.</w:t>
      </w:r>
    </w:p>
    <w:p w:rsidR="00686AC3" w:rsidRPr="00A308A6" w:rsidRDefault="00686AC3" w:rsidP="00686AC3">
      <w:pPr>
        <w:jc w:val="both"/>
        <w:rPr>
          <w:sz w:val="22"/>
          <w:szCs w:val="22"/>
        </w:rPr>
      </w:pPr>
      <w:bookmarkStart w:id="83" w:name="sub_921"/>
      <w:bookmarkEnd w:id="82"/>
      <w:r w:rsidRPr="00A308A6">
        <w:rPr>
          <w:sz w:val="22"/>
          <w:szCs w:val="22"/>
        </w:rPr>
        <w:t>9.21. В питании обучающихся допускается использование продовольственного сырья растительного происхождения, выращенного в организациях сельскохозяйственного назначения, на учебно-опытных и садовых участках, в теплицах образовательных учреждений, при наличии результатов лабораторно-инструментальных исследований указанной продукции, подтверждающих ее качество и безопасность.</w:t>
      </w:r>
    </w:p>
    <w:p w:rsidR="00686AC3" w:rsidRPr="00A308A6" w:rsidRDefault="00686AC3" w:rsidP="00686AC3">
      <w:pPr>
        <w:jc w:val="both"/>
        <w:rPr>
          <w:sz w:val="22"/>
          <w:szCs w:val="22"/>
        </w:rPr>
      </w:pPr>
      <w:bookmarkStart w:id="84" w:name="sub_922"/>
      <w:bookmarkEnd w:id="83"/>
      <w:r w:rsidRPr="00A308A6">
        <w:rPr>
          <w:sz w:val="22"/>
          <w:szCs w:val="22"/>
        </w:rPr>
        <w:t>9.22. Овощи урожая прошлого года (капусту, морковь) в период после 1 марта допускается использовать только после термической обработки.</w:t>
      </w:r>
    </w:p>
    <w:p w:rsidR="00686AC3" w:rsidRDefault="00686AC3" w:rsidP="00686AC3">
      <w:pPr>
        <w:jc w:val="both"/>
        <w:rPr>
          <w:sz w:val="22"/>
          <w:szCs w:val="22"/>
        </w:rPr>
      </w:pPr>
      <w:bookmarkStart w:id="85" w:name="sub_924"/>
      <w:bookmarkEnd w:id="84"/>
      <w:r w:rsidRPr="00A308A6">
        <w:rPr>
          <w:sz w:val="22"/>
          <w:szCs w:val="22"/>
        </w:rPr>
        <w:t xml:space="preserve">9.24. </w:t>
      </w:r>
      <w:proofErr w:type="gramStart"/>
      <w:r w:rsidRPr="00A308A6">
        <w:rPr>
          <w:sz w:val="22"/>
          <w:szCs w:val="22"/>
        </w:rPr>
        <w:t>В целях производственного контроля за доброкачественностью и безопасностью приготовленной пищи, за соблюдением условий хранений и сроков годности пищевых продуктов, оценкой качества приготовленных блюд на пищеблоке оздоровительного учреждения, должны ежедневно заполняться журналы, в соответствии с рекомендуемыми формами (</w:t>
      </w:r>
      <w:hyperlink w:anchor="sub_19000" w:history="1">
        <w:r w:rsidRPr="00A308A6">
          <w:rPr>
            <w:rStyle w:val="a8"/>
            <w:rFonts w:cs="Arial"/>
            <w:sz w:val="22"/>
            <w:szCs w:val="22"/>
          </w:rPr>
          <w:t>приложение 9</w:t>
        </w:r>
      </w:hyperlink>
      <w:r w:rsidRPr="00A308A6">
        <w:rPr>
          <w:sz w:val="22"/>
          <w:szCs w:val="22"/>
        </w:rPr>
        <w:t xml:space="preserve"> настоящих санитарных правил), а также отбираться суточные пробы от каждой партии приготовленных блюд.</w:t>
      </w:r>
      <w:proofErr w:type="gramEnd"/>
    </w:p>
    <w:p w:rsidR="00686AC3" w:rsidRPr="00A308A6" w:rsidRDefault="00686AC3" w:rsidP="00686AC3">
      <w:pPr>
        <w:ind w:firstLine="698"/>
        <w:jc w:val="both"/>
        <w:rPr>
          <w:sz w:val="22"/>
          <w:szCs w:val="22"/>
        </w:rPr>
      </w:pPr>
      <w:bookmarkStart w:id="86" w:name="sub_19000"/>
      <w:r w:rsidRPr="00A308A6">
        <w:rPr>
          <w:rStyle w:val="a7"/>
          <w:bCs/>
          <w:sz w:val="22"/>
          <w:szCs w:val="22"/>
        </w:rPr>
        <w:t xml:space="preserve">Приложение 9к </w:t>
      </w:r>
      <w:hyperlink w:anchor="sub_1000" w:history="1">
        <w:r w:rsidRPr="00A308A6">
          <w:rPr>
            <w:rStyle w:val="a8"/>
            <w:rFonts w:cs="Arial"/>
            <w:sz w:val="22"/>
            <w:szCs w:val="22"/>
          </w:rPr>
          <w:t>СанПиН 2.4.4.2599-10</w:t>
        </w:r>
      </w:hyperlink>
    </w:p>
    <w:p w:rsidR="00686AC3" w:rsidRPr="00A308A6" w:rsidRDefault="00686AC3" w:rsidP="00686AC3">
      <w:pPr>
        <w:ind w:firstLine="698"/>
        <w:jc w:val="both"/>
        <w:rPr>
          <w:sz w:val="22"/>
          <w:szCs w:val="22"/>
        </w:rPr>
      </w:pPr>
      <w:bookmarkStart w:id="87" w:name="sub_19001"/>
      <w:bookmarkEnd w:id="86"/>
      <w:r w:rsidRPr="00A308A6">
        <w:rPr>
          <w:rStyle w:val="a7"/>
          <w:bCs/>
          <w:sz w:val="22"/>
          <w:szCs w:val="22"/>
        </w:rPr>
        <w:t>Таблица 1</w:t>
      </w:r>
    </w:p>
    <w:bookmarkEnd w:id="87"/>
    <w:p w:rsidR="00686AC3" w:rsidRPr="00A308A6" w:rsidRDefault="00686AC3" w:rsidP="00686AC3">
      <w:pPr>
        <w:pStyle w:val="1"/>
        <w:jc w:val="both"/>
        <w:rPr>
          <w:sz w:val="22"/>
          <w:szCs w:val="22"/>
        </w:rPr>
      </w:pPr>
      <w:r w:rsidRPr="00A308A6">
        <w:rPr>
          <w:sz w:val="22"/>
          <w:szCs w:val="22"/>
        </w:rPr>
        <w:lastRenderedPageBreak/>
        <w:t>Форма 1. Журнал бракеража пищевых продуктов и продовольственного сырья</w:t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8"/>
        <w:gridCol w:w="1469"/>
        <w:gridCol w:w="1639"/>
        <w:gridCol w:w="1563"/>
        <w:gridCol w:w="1724"/>
        <w:gridCol w:w="1547"/>
        <w:gridCol w:w="1481"/>
        <w:gridCol w:w="1397"/>
        <w:gridCol w:w="1684"/>
      </w:tblGrid>
      <w:tr w:rsidR="00686AC3" w:rsidRPr="00A308A6" w:rsidTr="00AF0E0E">
        <w:tblPrEx>
          <w:tblCellMar>
            <w:top w:w="0" w:type="dxa"/>
            <w:bottom w:w="0" w:type="dxa"/>
          </w:tblCellMar>
        </w:tblPrEx>
        <w:trPr>
          <w:trHeight w:val="2026"/>
        </w:trPr>
        <w:tc>
          <w:tcPr>
            <w:tcW w:w="1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0"/>
                <w:szCs w:val="20"/>
              </w:rPr>
            </w:pPr>
            <w:proofErr w:type="gramStart"/>
            <w:r w:rsidRPr="00101D72">
              <w:rPr>
                <w:sz w:val="20"/>
                <w:szCs w:val="20"/>
              </w:rPr>
              <w:t xml:space="preserve">Дата и час, поступления </w:t>
            </w:r>
            <w:proofErr w:type="spellStart"/>
            <w:r w:rsidRPr="00101D72">
              <w:rPr>
                <w:sz w:val="20"/>
                <w:szCs w:val="20"/>
              </w:rPr>
              <w:t>продовол-го</w:t>
            </w:r>
            <w:proofErr w:type="spellEnd"/>
            <w:r w:rsidRPr="00101D72">
              <w:rPr>
                <w:sz w:val="20"/>
                <w:szCs w:val="20"/>
              </w:rPr>
              <w:t xml:space="preserve"> сырья и пищевых продуктов)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0"/>
                <w:szCs w:val="20"/>
              </w:rPr>
            </w:pPr>
            <w:r w:rsidRPr="00101D72">
              <w:rPr>
                <w:sz w:val="20"/>
                <w:szCs w:val="20"/>
              </w:rPr>
              <w:t>Наименование пищевых продуктов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0"/>
                <w:szCs w:val="20"/>
              </w:rPr>
            </w:pPr>
            <w:r w:rsidRPr="00101D72">
              <w:rPr>
                <w:sz w:val="20"/>
                <w:szCs w:val="20"/>
              </w:rPr>
              <w:t xml:space="preserve">Количество поступившего </w:t>
            </w:r>
            <w:proofErr w:type="spellStart"/>
            <w:r w:rsidRPr="00101D72">
              <w:rPr>
                <w:sz w:val="20"/>
                <w:szCs w:val="20"/>
              </w:rPr>
              <w:t>продовол-го</w:t>
            </w:r>
            <w:proofErr w:type="spellEnd"/>
            <w:r w:rsidRPr="00101D72">
              <w:rPr>
                <w:sz w:val="20"/>
                <w:szCs w:val="20"/>
              </w:rPr>
              <w:t xml:space="preserve"> сырья и пищевых продуктов (в килограммах, литрах, штуках)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0"/>
                <w:szCs w:val="20"/>
              </w:rPr>
            </w:pPr>
            <w:r w:rsidRPr="00101D72">
              <w:rPr>
                <w:sz w:val="20"/>
                <w:szCs w:val="20"/>
              </w:rPr>
              <w:t>Номер документа, подтверждающего безопасность принятого пищевого продукта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0"/>
                <w:szCs w:val="20"/>
              </w:rPr>
            </w:pPr>
            <w:r w:rsidRPr="00101D72">
              <w:rPr>
                <w:sz w:val="20"/>
                <w:szCs w:val="20"/>
              </w:rPr>
              <w:t xml:space="preserve">Результаты органолептической оценки поступившего </w:t>
            </w:r>
            <w:proofErr w:type="spellStart"/>
            <w:r w:rsidRPr="00101D72">
              <w:rPr>
                <w:sz w:val="20"/>
                <w:szCs w:val="20"/>
              </w:rPr>
              <w:t>продовол-го</w:t>
            </w:r>
            <w:proofErr w:type="spellEnd"/>
            <w:r w:rsidRPr="00101D72">
              <w:rPr>
                <w:sz w:val="20"/>
                <w:szCs w:val="20"/>
              </w:rPr>
              <w:t xml:space="preserve"> сырья и пищевых продуктов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0"/>
                <w:szCs w:val="20"/>
              </w:rPr>
            </w:pPr>
            <w:r w:rsidRPr="00101D72">
              <w:rPr>
                <w:sz w:val="20"/>
                <w:szCs w:val="20"/>
              </w:rPr>
              <w:t xml:space="preserve">Конечный срок реализации </w:t>
            </w:r>
            <w:proofErr w:type="spellStart"/>
            <w:r w:rsidRPr="00101D72">
              <w:rPr>
                <w:sz w:val="20"/>
                <w:szCs w:val="20"/>
              </w:rPr>
              <w:t>продовол-го</w:t>
            </w:r>
            <w:proofErr w:type="spellEnd"/>
            <w:r w:rsidRPr="00101D72">
              <w:rPr>
                <w:sz w:val="20"/>
                <w:szCs w:val="20"/>
              </w:rPr>
              <w:t xml:space="preserve"> сырья и пищевых продуктов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0"/>
                <w:szCs w:val="20"/>
              </w:rPr>
            </w:pPr>
            <w:r w:rsidRPr="00101D72">
              <w:rPr>
                <w:sz w:val="20"/>
                <w:szCs w:val="20"/>
              </w:rPr>
              <w:t xml:space="preserve">Дата и час фактической реализации </w:t>
            </w:r>
            <w:proofErr w:type="spellStart"/>
            <w:r w:rsidRPr="00101D72">
              <w:rPr>
                <w:sz w:val="20"/>
                <w:szCs w:val="20"/>
              </w:rPr>
              <w:t>продовол-го</w:t>
            </w:r>
            <w:proofErr w:type="spellEnd"/>
            <w:r w:rsidRPr="00101D72">
              <w:rPr>
                <w:sz w:val="20"/>
                <w:szCs w:val="20"/>
              </w:rPr>
              <w:t xml:space="preserve"> сырья и пищевых продуктов по дням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0"/>
                <w:szCs w:val="20"/>
              </w:rPr>
            </w:pPr>
            <w:r w:rsidRPr="00101D72">
              <w:rPr>
                <w:sz w:val="20"/>
                <w:szCs w:val="20"/>
              </w:rPr>
              <w:t>Подпись ответственного лица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0"/>
                <w:szCs w:val="20"/>
              </w:rPr>
            </w:pPr>
            <w:r w:rsidRPr="00101D72">
              <w:rPr>
                <w:sz w:val="20"/>
                <w:szCs w:val="20"/>
              </w:rPr>
              <w:t>Примечание</w:t>
            </w:r>
            <w:hyperlink w:anchor="sub_9111" w:history="1">
              <w:r w:rsidRPr="00101D72">
                <w:rPr>
                  <w:rStyle w:val="a8"/>
                  <w:sz w:val="20"/>
                  <w:szCs w:val="20"/>
                </w:rPr>
                <w:t>*</w:t>
              </w:r>
            </w:hyperlink>
          </w:p>
        </w:tc>
      </w:tr>
      <w:tr w:rsidR="00686AC3" w:rsidRPr="00A308A6" w:rsidTr="00AF0E0E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1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  <w:r w:rsidRPr="00A308A6">
              <w:rPr>
                <w:sz w:val="22"/>
                <w:szCs w:val="22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  <w:r w:rsidRPr="00A308A6">
              <w:rPr>
                <w:sz w:val="22"/>
                <w:szCs w:val="22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  <w:r w:rsidRPr="00A308A6">
              <w:rPr>
                <w:sz w:val="22"/>
                <w:szCs w:val="22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  <w:r w:rsidRPr="00A308A6">
              <w:rPr>
                <w:sz w:val="22"/>
                <w:szCs w:val="22"/>
              </w:rPr>
              <w:t>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  <w:r w:rsidRPr="00A308A6">
              <w:rPr>
                <w:sz w:val="22"/>
                <w:szCs w:val="22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  <w:r w:rsidRPr="00A308A6">
              <w:rPr>
                <w:sz w:val="22"/>
                <w:szCs w:val="22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  <w:r w:rsidRPr="00A308A6">
              <w:rPr>
                <w:sz w:val="22"/>
                <w:szCs w:val="22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  <w:r w:rsidRPr="00A308A6">
              <w:rPr>
                <w:sz w:val="22"/>
                <w:szCs w:val="22"/>
              </w:rPr>
              <w:t>8</w:t>
            </w:r>
          </w:p>
        </w:tc>
      </w:tr>
      <w:tr w:rsidR="00686AC3" w:rsidRPr="00A308A6" w:rsidTr="00AF0E0E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1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A308A6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</w:tbl>
    <w:p w:rsidR="00686AC3" w:rsidRPr="00A308A6" w:rsidRDefault="00686AC3" w:rsidP="00686AC3">
      <w:pPr>
        <w:jc w:val="both"/>
        <w:rPr>
          <w:sz w:val="22"/>
          <w:szCs w:val="22"/>
        </w:rPr>
      </w:pPr>
    </w:p>
    <w:bookmarkEnd w:id="85"/>
    <w:p w:rsidR="00686AC3" w:rsidRDefault="00686AC3" w:rsidP="00686AC3">
      <w:pPr>
        <w:jc w:val="both"/>
        <w:rPr>
          <w:sz w:val="22"/>
          <w:szCs w:val="22"/>
        </w:rPr>
      </w:pPr>
      <w:r w:rsidRPr="00A308A6">
        <w:rPr>
          <w:sz w:val="22"/>
          <w:szCs w:val="22"/>
        </w:rPr>
        <w:t xml:space="preserve">Отбор суточных проб проводит медицинский работник или, под его руководством, повар в соответствии с рекомендациями </w:t>
      </w:r>
      <w:hyperlink w:anchor="sub_110000" w:history="1">
        <w:r w:rsidRPr="00A308A6">
          <w:rPr>
            <w:rStyle w:val="a8"/>
            <w:rFonts w:cs="Arial"/>
            <w:sz w:val="22"/>
            <w:szCs w:val="22"/>
          </w:rPr>
          <w:t>приложения 10</w:t>
        </w:r>
      </w:hyperlink>
      <w:r w:rsidRPr="00A308A6">
        <w:rPr>
          <w:sz w:val="22"/>
          <w:szCs w:val="22"/>
        </w:rPr>
        <w:t xml:space="preserve"> настоящих санитарных правил.</w:t>
      </w:r>
    </w:p>
    <w:p w:rsidR="00686AC3" w:rsidRDefault="00686AC3" w:rsidP="00686AC3">
      <w:pPr>
        <w:ind w:firstLine="698"/>
        <w:jc w:val="both"/>
      </w:pPr>
      <w:r>
        <w:rPr>
          <w:rStyle w:val="a7"/>
          <w:bCs/>
        </w:rPr>
        <w:t>Таблица 2</w:t>
      </w:r>
    </w:p>
    <w:p w:rsidR="00686AC3" w:rsidRDefault="00686AC3" w:rsidP="00686AC3">
      <w:pPr>
        <w:jc w:val="both"/>
      </w:pPr>
    </w:p>
    <w:p w:rsidR="00686AC3" w:rsidRDefault="00686AC3" w:rsidP="00686AC3">
      <w:pPr>
        <w:pStyle w:val="1"/>
        <w:jc w:val="both"/>
      </w:pPr>
      <w:r>
        <w:t>Форма 2. Журнал бракеража готовой кулинарной продукции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1"/>
        <w:gridCol w:w="1796"/>
        <w:gridCol w:w="1796"/>
        <w:gridCol w:w="2309"/>
        <w:gridCol w:w="2309"/>
        <w:gridCol w:w="1796"/>
        <w:gridCol w:w="1796"/>
      </w:tblGrid>
      <w:tr w:rsidR="00686AC3" w:rsidTr="00AF0E0E">
        <w:tblPrEx>
          <w:tblCellMar>
            <w:top w:w="0" w:type="dxa"/>
            <w:bottom w:w="0" w:type="dxa"/>
          </w:tblCellMar>
        </w:tblPrEx>
        <w:trPr>
          <w:trHeight w:val="1438"/>
        </w:trPr>
        <w:tc>
          <w:tcPr>
            <w:tcW w:w="2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Дата и час изготовления блюда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Время снятия бракеража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Наименование блюда, кулинарного изделия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Результаты органолептической оценки и степени готовности блюда, кулинарного изделия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Разрешение к реализации блюда, кулинарного изделия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Подписи членов бракеражной комиссии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Примечание</w:t>
            </w:r>
            <w:hyperlink w:anchor="sub_92111" w:history="1">
              <w:r w:rsidRPr="00101D72">
                <w:rPr>
                  <w:rStyle w:val="a8"/>
                  <w:sz w:val="22"/>
                  <w:szCs w:val="22"/>
                </w:rPr>
                <w:t>*</w:t>
              </w:r>
            </w:hyperlink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2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  <w:r w:rsidRPr="00101D72">
              <w:rPr>
                <w:sz w:val="22"/>
                <w:szCs w:val="22"/>
              </w:rPr>
              <w:t>7</w:t>
            </w: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01D72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</w:tbl>
    <w:p w:rsidR="00686AC3" w:rsidRPr="00C1450A" w:rsidRDefault="00686AC3" w:rsidP="00686AC3">
      <w:pPr>
        <w:jc w:val="both"/>
        <w:rPr>
          <w:sz w:val="22"/>
          <w:szCs w:val="22"/>
        </w:rPr>
      </w:pPr>
      <w:r w:rsidRPr="00A308A6">
        <w:rPr>
          <w:sz w:val="22"/>
          <w:szCs w:val="22"/>
        </w:rPr>
        <w:t xml:space="preserve">При возникновении случаев пищевых отравлений или инфекционных заболеваний суточные пробы готовых блюд, а также </w:t>
      </w:r>
      <w:r w:rsidRPr="00C1450A">
        <w:rPr>
          <w:sz w:val="22"/>
          <w:szCs w:val="22"/>
        </w:rPr>
        <w:t>пробы других подозреваемых пищевых продуктов, предоставляются по требованию органов, уполномоченных осуществлять санитарно-эпидемиологический надзор (контроль) для лабораторных исследований.</w:t>
      </w:r>
    </w:p>
    <w:p w:rsidR="00686AC3" w:rsidRPr="00C1450A" w:rsidRDefault="00686AC3" w:rsidP="00686AC3">
      <w:pPr>
        <w:pStyle w:val="1"/>
        <w:jc w:val="both"/>
        <w:rPr>
          <w:sz w:val="22"/>
          <w:szCs w:val="22"/>
        </w:rPr>
      </w:pPr>
      <w:bookmarkStart w:id="88" w:name="sub_110"/>
      <w:r w:rsidRPr="00C1450A">
        <w:rPr>
          <w:sz w:val="22"/>
          <w:szCs w:val="22"/>
        </w:rPr>
        <w:t>X. Требования к условиям изготовления кулинарной продукции, витаминизация готовых блюд</w:t>
      </w:r>
    </w:p>
    <w:p w:rsidR="00686AC3" w:rsidRPr="00C1450A" w:rsidRDefault="00686AC3" w:rsidP="00686AC3">
      <w:pPr>
        <w:jc w:val="both"/>
        <w:rPr>
          <w:sz w:val="22"/>
          <w:szCs w:val="22"/>
        </w:rPr>
      </w:pPr>
      <w:bookmarkStart w:id="89" w:name="sub_101"/>
      <w:bookmarkEnd w:id="88"/>
      <w:r w:rsidRPr="00C1450A">
        <w:rPr>
          <w:sz w:val="22"/>
          <w:szCs w:val="22"/>
        </w:rPr>
        <w:t xml:space="preserve">10.1. Обработка продовольственного сырья и осуществление всех производственных процессов по приготовлению кулинарной продукции, которая включает в себя совокупность блюд, кулинарных изделий и кулинарных полуфабрикатов, должны выполняться в соответствии с </w:t>
      </w:r>
      <w:hyperlink r:id="rId13" w:history="1">
        <w:r w:rsidRPr="00C1450A">
          <w:rPr>
            <w:rStyle w:val="a8"/>
            <w:rFonts w:cs="Arial"/>
            <w:sz w:val="22"/>
            <w:szCs w:val="22"/>
          </w:rPr>
          <w:t>санитарно-эпидемиологическими требованиями</w:t>
        </w:r>
      </w:hyperlink>
      <w:r w:rsidRPr="00C1450A">
        <w:rPr>
          <w:sz w:val="22"/>
          <w:szCs w:val="22"/>
        </w:rPr>
        <w:t xml:space="preserve"> к организации питания обучающихся в общеобразовательных учреждениях, учреждениях начального и среднего профессионального образования</w:t>
      </w:r>
      <w:r>
        <w:rPr>
          <w:sz w:val="22"/>
          <w:szCs w:val="22"/>
        </w:rPr>
        <w:t xml:space="preserve"> (СанПиН 2.4.5.2409-08)</w:t>
      </w:r>
      <w:r w:rsidRPr="00C1450A">
        <w:rPr>
          <w:sz w:val="22"/>
          <w:szCs w:val="22"/>
        </w:rPr>
        <w:t>.</w:t>
      </w:r>
    </w:p>
    <w:p w:rsidR="00686AC3" w:rsidRPr="00C1450A" w:rsidRDefault="00686AC3" w:rsidP="00686AC3">
      <w:pPr>
        <w:jc w:val="both"/>
        <w:rPr>
          <w:sz w:val="22"/>
          <w:szCs w:val="22"/>
        </w:rPr>
      </w:pPr>
      <w:bookmarkStart w:id="90" w:name="sub_102"/>
      <w:bookmarkEnd w:id="89"/>
      <w:r w:rsidRPr="00C1450A">
        <w:rPr>
          <w:sz w:val="22"/>
          <w:szCs w:val="22"/>
        </w:rPr>
        <w:lastRenderedPageBreak/>
        <w:t>10.2. При составлении примерного меню следует обеспечивать поступление с рационами питания витаминов и минеральных солей в количествах, регламентированных настоящими санитарными правилами.</w:t>
      </w:r>
    </w:p>
    <w:p w:rsidR="00686AC3" w:rsidRPr="00C1450A" w:rsidRDefault="00686AC3" w:rsidP="00686AC3">
      <w:pPr>
        <w:jc w:val="both"/>
        <w:rPr>
          <w:sz w:val="22"/>
          <w:szCs w:val="22"/>
        </w:rPr>
      </w:pPr>
      <w:bookmarkStart w:id="91" w:name="sub_103"/>
      <w:bookmarkEnd w:id="90"/>
      <w:r w:rsidRPr="00C1450A">
        <w:rPr>
          <w:sz w:val="22"/>
          <w:szCs w:val="22"/>
        </w:rPr>
        <w:t>10.3. Для обеспечения физиологической потребности в витаминах в обязательном порядке проводится С-витаминизация третьих блюд обеденного рациона. Витаминизация осуществляется в соответствии с инструкцией (</w:t>
      </w:r>
      <w:hyperlink w:anchor="sub_16000" w:history="1">
        <w:r w:rsidRPr="00C1450A">
          <w:rPr>
            <w:rStyle w:val="a8"/>
            <w:rFonts w:cs="Arial"/>
            <w:sz w:val="22"/>
            <w:szCs w:val="22"/>
          </w:rPr>
          <w:t>приложение 6</w:t>
        </w:r>
      </w:hyperlink>
      <w:r w:rsidRPr="00C1450A">
        <w:rPr>
          <w:sz w:val="22"/>
          <w:szCs w:val="22"/>
        </w:rPr>
        <w:t>). Допускается использование премиксов; инстантные витаминные напитки готовят в соответствии с прилагаемыми инструкциями непосредственно перед раздачей.</w:t>
      </w:r>
    </w:p>
    <w:p w:rsidR="00686AC3" w:rsidRPr="00C1450A" w:rsidRDefault="00686AC3" w:rsidP="00686AC3">
      <w:pPr>
        <w:jc w:val="both"/>
        <w:rPr>
          <w:sz w:val="22"/>
          <w:szCs w:val="22"/>
        </w:rPr>
      </w:pPr>
      <w:bookmarkStart w:id="92" w:name="sub_104"/>
      <w:bookmarkEnd w:id="91"/>
      <w:r w:rsidRPr="00C1450A">
        <w:rPr>
          <w:sz w:val="22"/>
          <w:szCs w:val="22"/>
        </w:rPr>
        <w:t>10.4. Витаминизация блюд проводится под контролем медицинского работника (при его отсутствии иным ответственным лицом).</w:t>
      </w:r>
    </w:p>
    <w:p w:rsidR="00686AC3" w:rsidRPr="00C1450A" w:rsidRDefault="00686AC3" w:rsidP="00686AC3">
      <w:pPr>
        <w:jc w:val="both"/>
        <w:rPr>
          <w:sz w:val="22"/>
          <w:szCs w:val="22"/>
        </w:rPr>
      </w:pPr>
      <w:bookmarkStart w:id="93" w:name="sub_105"/>
      <w:bookmarkEnd w:id="92"/>
      <w:r w:rsidRPr="00C1450A">
        <w:rPr>
          <w:sz w:val="22"/>
          <w:szCs w:val="22"/>
        </w:rPr>
        <w:t>10.5. Замена витаминизации блюд выдачей поливитаминных препаратов в виде драже, таблеток, пастилок и других форм не допускается.</w:t>
      </w:r>
    </w:p>
    <w:p w:rsidR="00686AC3" w:rsidRPr="00C1450A" w:rsidRDefault="00686AC3" w:rsidP="00686AC3">
      <w:pPr>
        <w:jc w:val="both"/>
        <w:rPr>
          <w:sz w:val="22"/>
          <w:szCs w:val="22"/>
        </w:rPr>
      </w:pPr>
      <w:bookmarkStart w:id="94" w:name="sub_106"/>
      <w:bookmarkEnd w:id="93"/>
      <w:r w:rsidRPr="00C1450A">
        <w:rPr>
          <w:sz w:val="22"/>
          <w:szCs w:val="22"/>
        </w:rPr>
        <w:t>10.6. Для дополнительного обогащения рациона микронутриентами в меню могут быть использованы специализированные продукты питания, обогащенные микронутриентами.</w:t>
      </w:r>
    </w:p>
    <w:p w:rsidR="00686AC3" w:rsidRDefault="00686AC3" w:rsidP="00686AC3">
      <w:pPr>
        <w:jc w:val="both"/>
        <w:rPr>
          <w:sz w:val="22"/>
          <w:szCs w:val="22"/>
        </w:rPr>
      </w:pPr>
      <w:bookmarkStart w:id="95" w:name="sub_107"/>
      <w:bookmarkEnd w:id="94"/>
      <w:r w:rsidRPr="00C1450A">
        <w:rPr>
          <w:sz w:val="22"/>
          <w:szCs w:val="22"/>
        </w:rPr>
        <w:t>10.7. О проводимых в учреждении мероприятиях по профилактике витаминной и микроэлементной недостаточности администрация образовательного учреждения должна информировать родителей детей и подростков.</w:t>
      </w:r>
    </w:p>
    <w:p w:rsidR="00686AC3" w:rsidRDefault="00686AC3" w:rsidP="00686AC3">
      <w:pPr>
        <w:ind w:firstLine="698"/>
        <w:jc w:val="both"/>
      </w:pPr>
      <w:r>
        <w:rPr>
          <w:rStyle w:val="a7"/>
          <w:bCs/>
        </w:rPr>
        <w:t>Приложение 6 Таблица 5</w:t>
      </w:r>
    </w:p>
    <w:p w:rsidR="00686AC3" w:rsidRPr="007E2481" w:rsidRDefault="00686AC3" w:rsidP="00686AC3">
      <w:pPr>
        <w:pStyle w:val="1"/>
        <w:jc w:val="both"/>
        <w:rPr>
          <w:sz w:val="22"/>
          <w:szCs w:val="22"/>
        </w:rPr>
      </w:pPr>
      <w:r w:rsidRPr="007E2481">
        <w:rPr>
          <w:sz w:val="22"/>
          <w:szCs w:val="22"/>
        </w:rPr>
        <w:t>Форма 5. "Журнал проведения витаминизации третьих и сладких блюд"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5"/>
        <w:gridCol w:w="1527"/>
        <w:gridCol w:w="1908"/>
        <w:gridCol w:w="1718"/>
        <w:gridCol w:w="2290"/>
        <w:gridCol w:w="2290"/>
        <w:gridCol w:w="1527"/>
        <w:gridCol w:w="1527"/>
      </w:tblGrid>
      <w:tr w:rsidR="00686AC3" w:rsidRPr="007E2481" w:rsidTr="00AF0E0E">
        <w:tblPrEx>
          <w:tblCellMar>
            <w:top w:w="0" w:type="dxa"/>
            <w:bottom w:w="0" w:type="dxa"/>
          </w:tblCellMar>
        </w:tblPrEx>
        <w:trPr>
          <w:trHeight w:val="1398"/>
        </w:trPr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  <w:r w:rsidRPr="007E2481">
              <w:rPr>
                <w:sz w:val="22"/>
                <w:szCs w:val="22"/>
              </w:rPr>
              <w:t>Дата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  <w:r w:rsidRPr="007E2481">
              <w:rPr>
                <w:sz w:val="22"/>
                <w:szCs w:val="22"/>
              </w:rPr>
              <w:t>Наименование препарата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  <w:r w:rsidRPr="007E2481">
              <w:rPr>
                <w:sz w:val="22"/>
                <w:szCs w:val="22"/>
              </w:rPr>
              <w:t>Наименование блюда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  <w:r w:rsidRPr="007E2481">
              <w:rPr>
                <w:sz w:val="22"/>
                <w:szCs w:val="22"/>
              </w:rPr>
              <w:t xml:space="preserve">Количество </w:t>
            </w:r>
            <w:proofErr w:type="gramStart"/>
            <w:r w:rsidRPr="007E2481">
              <w:rPr>
                <w:sz w:val="22"/>
                <w:szCs w:val="22"/>
              </w:rPr>
              <w:t>питающихся</w:t>
            </w:r>
            <w:proofErr w:type="gramEnd"/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  <w:r w:rsidRPr="007E2481">
              <w:rPr>
                <w:sz w:val="22"/>
                <w:szCs w:val="22"/>
              </w:rPr>
              <w:t>Общее количество внесенного витаминного препарата (гр)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  <w:r w:rsidRPr="007E2481">
              <w:rPr>
                <w:sz w:val="22"/>
                <w:szCs w:val="22"/>
              </w:rPr>
              <w:t>Время внесения препарата или приготовления витаминизированного блюда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  <w:r w:rsidRPr="007E2481">
              <w:rPr>
                <w:sz w:val="22"/>
                <w:szCs w:val="22"/>
              </w:rPr>
              <w:t>Время приема блюда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  <w:r w:rsidRPr="007E2481">
              <w:rPr>
                <w:sz w:val="22"/>
                <w:szCs w:val="22"/>
              </w:rPr>
              <w:t>Примечание</w:t>
            </w:r>
          </w:p>
        </w:tc>
      </w:tr>
      <w:tr w:rsidR="00686AC3" w:rsidRPr="007E2481" w:rsidTr="00AF0E0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7E2481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</w:tbl>
    <w:p w:rsidR="00686AC3" w:rsidRPr="00D322CB" w:rsidRDefault="00686AC3" w:rsidP="00686AC3">
      <w:pPr>
        <w:pStyle w:val="1"/>
        <w:jc w:val="both"/>
        <w:rPr>
          <w:sz w:val="22"/>
          <w:szCs w:val="22"/>
        </w:rPr>
      </w:pPr>
      <w:bookmarkStart w:id="96" w:name="sub_1100"/>
      <w:bookmarkEnd w:id="95"/>
      <w:r w:rsidRPr="00D322CB">
        <w:rPr>
          <w:sz w:val="22"/>
          <w:szCs w:val="22"/>
        </w:rPr>
        <w:t>XI. Требования к санитарному содержанию территории, помещений и мытью посуды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97" w:name="sub_112"/>
      <w:bookmarkEnd w:id="96"/>
      <w:r w:rsidRPr="00D322CB">
        <w:rPr>
          <w:sz w:val="22"/>
          <w:szCs w:val="22"/>
        </w:rPr>
        <w:t>11.2. Все помещения оздоровительного учреждения подлежат ежедневной влажной уборке с применением моющих средств. Уборка помещений проводится при открытых окнах и фрамугах в летний период и открытых форточках и фрамугах в другие сезоны.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98" w:name="sub_113"/>
      <w:bookmarkEnd w:id="97"/>
      <w:r w:rsidRPr="00D322CB">
        <w:rPr>
          <w:sz w:val="22"/>
          <w:szCs w:val="22"/>
        </w:rPr>
        <w:t>11.3. Уборку спальных помещений следует проводить после дневного сна, обеденного зала - после каждого приема пищи, физкультурного зала - после каждого занятия, остальных помещений - в конце дня.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99" w:name="sub_114"/>
      <w:bookmarkEnd w:id="98"/>
      <w:r w:rsidRPr="00D322CB">
        <w:rPr>
          <w:sz w:val="22"/>
          <w:szCs w:val="22"/>
        </w:rPr>
        <w:t>11.4. В оздоровительных учреждениях для проведения уборки и дезинфекции помещений и оборудования используют моющие, чистящие и дезинфицирующие средства, разрешенные к применению в установленном порядке. При использовании моющих и дезинфицирующих средств соблюдают инструкции по их применению.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00" w:name="sub_115"/>
      <w:bookmarkEnd w:id="99"/>
      <w:r w:rsidRPr="00D322CB">
        <w:rPr>
          <w:sz w:val="22"/>
          <w:szCs w:val="22"/>
        </w:rPr>
        <w:t>11.5. Все виды дезинфекционных работ осуществляются в отсутствие детей. Дезинфицирующие и моющие средства хранят в соответствии с инструкцией в местах недоступных для детей.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01" w:name="sub_116"/>
      <w:bookmarkEnd w:id="100"/>
      <w:r w:rsidRPr="00D322CB">
        <w:rPr>
          <w:sz w:val="22"/>
          <w:szCs w:val="22"/>
        </w:rPr>
        <w:t>11.6. При угрозе возникновения и распространения инфекционных заболеваний и массовых неинфекционных заболеваний (отравлений) в учреждении проводят дополнительные противоэпидемические мероприятия по предписанию должностных лиц, осуществляющих государственный санитарно-эпидемиологический надзор.</w:t>
      </w:r>
    </w:p>
    <w:p w:rsidR="00686AC3" w:rsidRPr="00D322CB" w:rsidRDefault="00686AC3" w:rsidP="00686AC3">
      <w:pPr>
        <w:jc w:val="both"/>
        <w:rPr>
          <w:b/>
          <w:sz w:val="22"/>
          <w:szCs w:val="22"/>
        </w:rPr>
      </w:pPr>
      <w:bookmarkStart w:id="102" w:name="sub_117"/>
      <w:bookmarkEnd w:id="101"/>
      <w:r w:rsidRPr="00D322CB">
        <w:rPr>
          <w:sz w:val="22"/>
          <w:szCs w:val="22"/>
        </w:rPr>
        <w:t xml:space="preserve">11.7. </w:t>
      </w:r>
      <w:r w:rsidRPr="00D322CB">
        <w:rPr>
          <w:b/>
          <w:sz w:val="22"/>
          <w:szCs w:val="22"/>
        </w:rPr>
        <w:t>Уборка помещений проводится силами технического персонала (без привлечения детей).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03" w:name="sub_118"/>
      <w:bookmarkEnd w:id="102"/>
      <w:r w:rsidRPr="00D322CB">
        <w:rPr>
          <w:sz w:val="22"/>
          <w:szCs w:val="22"/>
        </w:rPr>
        <w:lastRenderedPageBreak/>
        <w:t>11.8. Места общего пользования (туалеты, буфет, столовая и медицинский кабинет) ежедневно убирают с использованием моющих и дезинфицирующих средств и содержат в чистоте.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04" w:name="sub_119"/>
      <w:bookmarkEnd w:id="103"/>
      <w:r w:rsidRPr="00D322CB">
        <w:rPr>
          <w:sz w:val="22"/>
          <w:szCs w:val="22"/>
        </w:rPr>
        <w:t>11.9. Санитарно-техническое оборудование подлежит ежедневному обеззараживанию: раковины для мытья рук и унитазы чистят ершами или щетками с применением чистящих и дезинфицирующих средств. Ручки сливных бачков и ручки дверей моют теплой водой с мылом.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05" w:name="sub_1110"/>
      <w:bookmarkEnd w:id="104"/>
      <w:r w:rsidRPr="00D322CB">
        <w:rPr>
          <w:sz w:val="22"/>
          <w:szCs w:val="22"/>
        </w:rPr>
        <w:t xml:space="preserve">11.10. </w:t>
      </w:r>
      <w:r w:rsidRPr="00D322CB">
        <w:rPr>
          <w:b/>
          <w:sz w:val="22"/>
          <w:szCs w:val="22"/>
        </w:rPr>
        <w:t>Уборочный инвентарь для уборки санитарных узлов</w:t>
      </w:r>
      <w:r w:rsidRPr="00D322CB">
        <w:rPr>
          <w:sz w:val="22"/>
          <w:szCs w:val="22"/>
        </w:rPr>
        <w:t xml:space="preserve"> (ведра, тазы, швабры, ветошь) должны иметь сигнальную маркировку (красного цвета), использоваться по назначению и храниться отдельно от другого уборочного инвентаря.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06" w:name="sub_1111"/>
      <w:bookmarkEnd w:id="105"/>
      <w:r w:rsidRPr="00D322CB">
        <w:rPr>
          <w:sz w:val="22"/>
          <w:szCs w:val="22"/>
        </w:rPr>
        <w:t>11.11. Уборка обеденных залов должна проводиться после каждого приема пищи. Обеденные столы моют горячей водой с добавлением моющих средств, используя специально выделенную ветошь и промаркированную тару для чистой и использованной ветоши.</w:t>
      </w:r>
    </w:p>
    <w:bookmarkEnd w:id="106"/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Ветошь в конце работы замачивают в воде при температуре не ниже 45</w:t>
      </w:r>
      <w:proofErr w:type="gramStart"/>
      <w:r w:rsidRPr="00D322CB">
        <w:rPr>
          <w:sz w:val="22"/>
          <w:szCs w:val="22"/>
        </w:rPr>
        <w:t>°С</w:t>
      </w:r>
      <w:proofErr w:type="gramEnd"/>
      <w:r w:rsidRPr="00D322CB">
        <w:rPr>
          <w:sz w:val="22"/>
          <w:szCs w:val="22"/>
        </w:rPr>
        <w:t>, с добавлением моющих средств, дезинфицируют или кипятят, ополаскивают, просушивают и хранят в таре для чистой ветоши.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07" w:name="sub_1112"/>
      <w:r w:rsidRPr="00D322CB">
        <w:rPr>
          <w:sz w:val="22"/>
          <w:szCs w:val="22"/>
        </w:rPr>
        <w:t xml:space="preserve">11.12. Оборудование, инвентарь, посуда, тара должны быть выполнены из материалов, допущенных для контакта с пищевыми продуктами в установленном порядке, и соответствовать </w:t>
      </w:r>
      <w:hyperlink r:id="rId14" w:history="1">
        <w:r w:rsidRPr="00D322CB">
          <w:rPr>
            <w:rStyle w:val="a8"/>
            <w:rFonts w:cs="Arial"/>
            <w:sz w:val="22"/>
            <w:szCs w:val="22"/>
          </w:rPr>
          <w:t>санитарно-эпидемиологическим требованиям</w:t>
        </w:r>
      </w:hyperlink>
      <w:r>
        <w:rPr>
          <w:sz w:val="22"/>
          <w:szCs w:val="22"/>
        </w:rPr>
        <w:t xml:space="preserve"> (СанПиН 2.4.5.2409-08)</w:t>
      </w:r>
      <w:r w:rsidRPr="00D322CB">
        <w:rPr>
          <w:sz w:val="22"/>
          <w:szCs w:val="22"/>
        </w:rPr>
        <w:t>, предъявляемым к организации питания обучающихся в общеобразовательных учреждениях, учреждениях начального и среднего профессионального образования.</w:t>
      </w:r>
    </w:p>
    <w:bookmarkEnd w:id="107"/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 xml:space="preserve">Мытье кухонной и столовой посуды, разделочного инвентаря, технологического оборудования, кухонных столов, шкафов и тары должно осуществляться в соответствии с </w:t>
      </w:r>
      <w:hyperlink r:id="rId15" w:history="1">
        <w:r w:rsidRPr="00D322CB">
          <w:rPr>
            <w:rStyle w:val="a8"/>
            <w:rFonts w:cs="Arial"/>
            <w:sz w:val="22"/>
            <w:szCs w:val="22"/>
          </w:rPr>
          <w:t>санитарно-эпидемиологическими требованиями</w:t>
        </w:r>
      </w:hyperlink>
      <w:r>
        <w:rPr>
          <w:sz w:val="22"/>
          <w:szCs w:val="22"/>
        </w:rPr>
        <w:t xml:space="preserve"> (СанПиН 2.4.5.2409-08)</w:t>
      </w:r>
      <w:r w:rsidRPr="00D322CB">
        <w:rPr>
          <w:sz w:val="22"/>
          <w:szCs w:val="22"/>
        </w:rPr>
        <w:t>, предъявляемыми к организации питания обучающихся в общеобразовательных учреждениях, учреждениях начального и среднего профессионального образования.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08" w:name="sub_1113"/>
      <w:r w:rsidRPr="00D322CB">
        <w:rPr>
          <w:sz w:val="22"/>
          <w:szCs w:val="22"/>
        </w:rPr>
        <w:t xml:space="preserve">11.13. </w:t>
      </w:r>
      <w:r w:rsidRPr="00D322CB">
        <w:rPr>
          <w:b/>
          <w:sz w:val="22"/>
          <w:szCs w:val="22"/>
        </w:rPr>
        <w:t>Пищевые отходы хранят в емкостях с крышками</w:t>
      </w:r>
      <w:r w:rsidRPr="00D322CB">
        <w:rPr>
          <w:sz w:val="22"/>
          <w:szCs w:val="22"/>
        </w:rPr>
        <w:t xml:space="preserve"> в специально выделенном месте. Емкости освобождают по мере их заполнения не более 2/3 объема, промывают раствором моющего средства.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09" w:name="sub_1114"/>
      <w:bookmarkEnd w:id="108"/>
      <w:r w:rsidRPr="00D322CB">
        <w:rPr>
          <w:sz w:val="22"/>
          <w:szCs w:val="22"/>
        </w:rPr>
        <w:t xml:space="preserve">11.14. </w:t>
      </w:r>
      <w:r w:rsidRPr="00D322CB">
        <w:rPr>
          <w:b/>
          <w:sz w:val="22"/>
          <w:szCs w:val="22"/>
        </w:rPr>
        <w:t>Хранение уборочного инвентаря</w:t>
      </w:r>
      <w:r w:rsidRPr="00D322CB">
        <w:rPr>
          <w:sz w:val="22"/>
          <w:szCs w:val="22"/>
        </w:rPr>
        <w:t xml:space="preserve"> в производственных помещениях столовой не допускается.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10" w:name="sub_1115"/>
      <w:bookmarkEnd w:id="109"/>
      <w:r w:rsidRPr="00D322CB">
        <w:rPr>
          <w:sz w:val="22"/>
          <w:szCs w:val="22"/>
        </w:rPr>
        <w:t>11.15. По окончании уборки весь уборочный инвентарь должен промываться с использованием моющих и дезинфицирующих средств, просушиваться и храниться в чистом виде.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11" w:name="sub_1116"/>
      <w:bookmarkEnd w:id="110"/>
      <w:r w:rsidRPr="00D322CB">
        <w:rPr>
          <w:sz w:val="22"/>
          <w:szCs w:val="22"/>
        </w:rPr>
        <w:t>11.16. При образовании медицинских отходов, которые по степени их эпидемиологической опасности относятся к потенциально опасным (рискованным) отходам, их обезвреживают и удаляют в соответствии с установленными санитарными правилами требованиями по сбору, хранению, переработки, обезвреживания и удаления всех видов отходов лечебно-профилактических учреждений.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12" w:name="sub_1118"/>
      <w:bookmarkEnd w:id="111"/>
      <w:r w:rsidRPr="00D322CB">
        <w:rPr>
          <w:sz w:val="22"/>
          <w:szCs w:val="22"/>
        </w:rPr>
        <w:t xml:space="preserve">11.18. </w:t>
      </w:r>
      <w:r w:rsidRPr="00D322CB">
        <w:rPr>
          <w:b/>
          <w:sz w:val="22"/>
          <w:szCs w:val="22"/>
        </w:rPr>
        <w:t>Спортивный инвентарь подлежит обработке моющими средствами ежедневно.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13" w:name="sub_1119"/>
      <w:bookmarkEnd w:id="112"/>
      <w:r w:rsidRPr="00D322CB">
        <w:rPr>
          <w:sz w:val="22"/>
          <w:szCs w:val="22"/>
        </w:rPr>
        <w:t>11.19. Ковровые покрытия очищаются пылесосом ежедневно, а также после каждой смены подвергаются просушиванию и выколачиванию на улице.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14" w:name="sub_1120"/>
      <w:bookmarkEnd w:id="113"/>
      <w:r w:rsidRPr="00D322CB">
        <w:rPr>
          <w:sz w:val="22"/>
          <w:szCs w:val="22"/>
        </w:rPr>
        <w:t xml:space="preserve">11.20. Для предупреждения залета насекомых следует проводить </w:t>
      </w:r>
      <w:r w:rsidRPr="00D322CB">
        <w:rPr>
          <w:b/>
          <w:sz w:val="22"/>
          <w:szCs w:val="22"/>
        </w:rPr>
        <w:t>засетчивание оконных и дверных проемов</w:t>
      </w:r>
      <w:r w:rsidRPr="00D322CB">
        <w:rPr>
          <w:sz w:val="22"/>
          <w:szCs w:val="22"/>
        </w:rPr>
        <w:t xml:space="preserve"> в помещениях столовой.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15" w:name="sub_1121"/>
      <w:bookmarkEnd w:id="114"/>
      <w:r w:rsidRPr="00D322CB">
        <w:rPr>
          <w:sz w:val="22"/>
          <w:szCs w:val="22"/>
        </w:rPr>
        <w:t xml:space="preserve">11.21. Проведение мероприятий </w:t>
      </w:r>
      <w:r w:rsidRPr="00D322CB">
        <w:rPr>
          <w:b/>
          <w:sz w:val="22"/>
          <w:szCs w:val="22"/>
        </w:rPr>
        <w:t>по борьбе с насекомыми и грызунами</w:t>
      </w:r>
      <w:r w:rsidRPr="00D322CB">
        <w:rPr>
          <w:sz w:val="22"/>
          <w:szCs w:val="22"/>
        </w:rPr>
        <w:t xml:space="preserve"> должно осуществляться специализированными организациями в соответствии с гигиеническими требованиями, предъявляемыми к проведению дератизационных и дезинсекционных работ.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16" w:name="sub_1122"/>
      <w:bookmarkEnd w:id="115"/>
      <w:r w:rsidRPr="00D322CB">
        <w:rPr>
          <w:sz w:val="22"/>
          <w:szCs w:val="22"/>
        </w:rPr>
        <w:t xml:space="preserve">11.22. Перед началом оздоровительного сезона и по окончании оздоровительной смены проводят </w:t>
      </w:r>
      <w:r w:rsidRPr="00D322CB">
        <w:rPr>
          <w:b/>
          <w:sz w:val="22"/>
          <w:szCs w:val="22"/>
        </w:rPr>
        <w:t>генеральную уборку всех помещений</w:t>
      </w:r>
      <w:r w:rsidRPr="00D322CB">
        <w:rPr>
          <w:sz w:val="22"/>
          <w:szCs w:val="22"/>
        </w:rPr>
        <w:t xml:space="preserve"> оздоровительного учреждения, оборудования и инвентаря с последующей их дезинфекцией.</w:t>
      </w:r>
    </w:p>
    <w:p w:rsidR="00686AC3" w:rsidRPr="00D322CB" w:rsidRDefault="00686AC3" w:rsidP="00686AC3">
      <w:pPr>
        <w:pStyle w:val="1"/>
        <w:jc w:val="both"/>
        <w:rPr>
          <w:sz w:val="22"/>
          <w:szCs w:val="22"/>
        </w:rPr>
      </w:pPr>
      <w:bookmarkStart w:id="117" w:name="sub_1200"/>
      <w:bookmarkEnd w:id="116"/>
      <w:r w:rsidRPr="00D322CB">
        <w:rPr>
          <w:sz w:val="22"/>
          <w:szCs w:val="22"/>
        </w:rPr>
        <w:t>XII. Требования к соблюдению правил личной гигиены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18" w:name="sub_121"/>
      <w:bookmarkEnd w:id="117"/>
      <w:r w:rsidRPr="00D322CB">
        <w:rPr>
          <w:sz w:val="22"/>
          <w:szCs w:val="22"/>
        </w:rPr>
        <w:t>12.1. В целях предупреждения возникновения и распространения инфекционных заболеваний среди детей и подростков оздоровительных учреждений, необходимо выполнение следующих мероприятий: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19" w:name="sub_12101"/>
      <w:bookmarkEnd w:id="118"/>
      <w:r w:rsidRPr="00D322CB">
        <w:rPr>
          <w:sz w:val="22"/>
          <w:szCs w:val="22"/>
        </w:rPr>
        <w:t>а) в столовой должны быть созданы условия для соблюдения персоналом правил личной гигиены;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0" w:name="sub_12102"/>
      <w:bookmarkEnd w:id="119"/>
      <w:r w:rsidRPr="00D322CB">
        <w:rPr>
          <w:sz w:val="22"/>
          <w:szCs w:val="22"/>
        </w:rPr>
        <w:lastRenderedPageBreak/>
        <w:t>б) для мытья рук во все производственные цеха должны быть установлены умывальные раковины с подводкой к ним горячей и холодной воды со смесителями, оборудованные устройством для размещения мыла и индивидуальных или одноразовых полотенец. Мыть руки в производственных ваннах не допускается.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1" w:name="sub_12103"/>
      <w:bookmarkEnd w:id="120"/>
      <w:r w:rsidRPr="00D322CB">
        <w:rPr>
          <w:sz w:val="22"/>
          <w:szCs w:val="22"/>
        </w:rPr>
        <w:t>в) персонал должен быть обеспечен специальной санитарной одеждой (халат или куртка, брюки, головной убор в виде косынке или колпак) в количестве не менее трех комплектов на одного работника, в целях регулярной ее замены, легкая нескользкая рабочая обувь;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2" w:name="sub_12104"/>
      <w:bookmarkEnd w:id="121"/>
      <w:r w:rsidRPr="00D322CB">
        <w:rPr>
          <w:sz w:val="22"/>
          <w:szCs w:val="22"/>
        </w:rPr>
        <w:t>г) в базовых организациях питания необходимо организовывать централизованную стирку специальной санитарной одежды для персонала.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3" w:name="sub_122"/>
      <w:bookmarkEnd w:id="122"/>
      <w:r w:rsidRPr="00D322CB">
        <w:rPr>
          <w:sz w:val="22"/>
          <w:szCs w:val="22"/>
        </w:rPr>
        <w:t>12.2. Работники столовой обязаны: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4" w:name="sub_12201"/>
      <w:bookmarkEnd w:id="123"/>
      <w:r w:rsidRPr="00D322CB">
        <w:rPr>
          <w:sz w:val="22"/>
          <w:szCs w:val="22"/>
        </w:rPr>
        <w:t>а) приходить на работу в чистой одежде и обуви;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5" w:name="sub_12202"/>
      <w:bookmarkEnd w:id="124"/>
      <w:r w:rsidRPr="00D322CB">
        <w:rPr>
          <w:sz w:val="22"/>
          <w:szCs w:val="22"/>
        </w:rPr>
        <w:t>б) оставлять верхнюю одежду, головной убор, личные вещи в бытовой комнате;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6" w:name="sub_12203"/>
      <w:bookmarkEnd w:id="125"/>
      <w:r w:rsidRPr="00D322CB">
        <w:rPr>
          <w:sz w:val="22"/>
          <w:szCs w:val="22"/>
        </w:rPr>
        <w:t>в) тщательно мыть руки с мылом перед началом работы, после посещения туалета, а также перед каждой сменой вида деятельности;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7" w:name="sub_12204"/>
      <w:bookmarkEnd w:id="126"/>
      <w:r w:rsidRPr="00D322CB">
        <w:rPr>
          <w:sz w:val="22"/>
          <w:szCs w:val="22"/>
        </w:rPr>
        <w:t>г) коротко стричь ногти;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8" w:name="sub_12205"/>
      <w:bookmarkEnd w:id="127"/>
      <w:r w:rsidRPr="00D322CB">
        <w:rPr>
          <w:sz w:val="22"/>
          <w:szCs w:val="22"/>
        </w:rPr>
        <w:t>д) при изготовлении блюд, кулинарных и кондитерских изделий снимать ювелирные украшения, часы и другие бьющиеся предметы, коротко стричь ногти и не покрывать их лаком, не застегивать спецодежду булавками;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29" w:name="sub_12206"/>
      <w:bookmarkEnd w:id="128"/>
      <w:r w:rsidRPr="00D322CB">
        <w:rPr>
          <w:sz w:val="22"/>
          <w:szCs w:val="22"/>
        </w:rPr>
        <w:t>ж) работать в специальной чистой санитарной одежде, менять ее по мере загрязнения; волосы убирать под колпак или косынку;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30" w:name="sub_12207"/>
      <w:bookmarkEnd w:id="129"/>
      <w:r w:rsidRPr="00D322CB">
        <w:rPr>
          <w:sz w:val="22"/>
          <w:szCs w:val="22"/>
        </w:rPr>
        <w:t>з) не выходить на улицу и не посещать туалет в специальной санитарной одежде;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31" w:name="sub_12208"/>
      <w:bookmarkEnd w:id="130"/>
      <w:r w:rsidRPr="00D322CB">
        <w:rPr>
          <w:sz w:val="22"/>
          <w:szCs w:val="22"/>
        </w:rPr>
        <w:t>и) не принимать пищу и не курить на рабочем месте.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32" w:name="sub_123"/>
      <w:bookmarkEnd w:id="131"/>
      <w:r w:rsidRPr="00D322CB">
        <w:rPr>
          <w:sz w:val="22"/>
          <w:szCs w:val="22"/>
        </w:rPr>
        <w:t>12.3. В гардеробных личные вещи и обувь персонала должны храниться раздельно от санитарной одежды (в разных шкафах).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33" w:name="sub_124"/>
      <w:bookmarkEnd w:id="132"/>
      <w:r w:rsidRPr="00D322CB">
        <w:rPr>
          <w:sz w:val="22"/>
          <w:szCs w:val="22"/>
        </w:rPr>
        <w:t>12.4. После обработки яиц, перед их разбивкой, работникам, проводившим обработку, следует надеть чистую санитарную одежду, вымыть руки с мылом и продезинфицировать их раствором разрешенного дезинфицирующего средства.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34" w:name="sub_125"/>
      <w:bookmarkEnd w:id="133"/>
      <w:r w:rsidRPr="00D322CB">
        <w:rPr>
          <w:sz w:val="22"/>
          <w:szCs w:val="22"/>
        </w:rPr>
        <w:t>12.5. При появлении признаков простудного заболевания или желудочно-кишечного расстройства, а также нагноений, порезов, ожогов, работник обязан сообщить об этом администрации и обратиться за медицинской помощью, а также обо всех случаях заболевания кишечными инфекциями в своей семье.</w:t>
      </w:r>
    </w:p>
    <w:bookmarkEnd w:id="134"/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Лица с кишечными инфекциями, гнойничковыми заболеваний кожи, воспалительными заболеваниями верхних дыхательных путей, ожогами или порезами временно отстраняются от работы. К работе могут быть допущены только после выздоровления, медицинского обследования и заключения врача.</w:t>
      </w:r>
    </w:p>
    <w:p w:rsidR="00686AC3" w:rsidRPr="00D322CB" w:rsidRDefault="00686AC3" w:rsidP="00686AC3">
      <w:pPr>
        <w:pStyle w:val="1"/>
        <w:jc w:val="both"/>
        <w:rPr>
          <w:sz w:val="22"/>
          <w:szCs w:val="22"/>
        </w:rPr>
      </w:pPr>
      <w:bookmarkStart w:id="135" w:name="sub_1300"/>
      <w:r w:rsidRPr="00D322CB">
        <w:rPr>
          <w:sz w:val="22"/>
          <w:szCs w:val="22"/>
        </w:rPr>
        <w:t>XIII. Требования к соблюдению санитарных правил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36" w:name="sub_131"/>
      <w:bookmarkEnd w:id="135"/>
      <w:r w:rsidRPr="00D322CB">
        <w:rPr>
          <w:sz w:val="22"/>
          <w:szCs w:val="22"/>
        </w:rPr>
        <w:t>13.1. Руководитель оздоровительного учреждения и юридические лица, независимо от организационных правовых форм, и индивидуальные предприниматели, деятельность которых связана с организацией летнего оздоровления, являются ответственными лицами за организацию и полноту выполнения настоящих санитарных правил, в том числе обеспечивают: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37" w:name="sub_13101"/>
      <w:bookmarkEnd w:id="136"/>
      <w:r w:rsidRPr="00D322CB">
        <w:rPr>
          <w:sz w:val="22"/>
          <w:szCs w:val="22"/>
        </w:rPr>
        <w:t xml:space="preserve">а) наличие в учреждении настоящих санитарных правил и </w:t>
      </w:r>
      <w:hyperlink r:id="rId16" w:history="1">
        <w:r w:rsidRPr="00D322CB">
          <w:rPr>
            <w:rStyle w:val="a8"/>
            <w:rFonts w:cs="Arial"/>
            <w:sz w:val="22"/>
            <w:szCs w:val="22"/>
          </w:rPr>
          <w:t>санитарных правил</w:t>
        </w:r>
      </w:hyperlink>
      <w:r w:rsidRPr="00D322CB">
        <w:rPr>
          <w:sz w:val="22"/>
          <w:szCs w:val="22"/>
        </w:rPr>
        <w:t>, предъявляющие требования к организации питания обучающихся в общеобразовательных учреждениях, учреждениях начального и среднего профессионального образования, и доведение их содержания до сотрудников учреждения;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38" w:name="sub_13102"/>
      <w:bookmarkEnd w:id="137"/>
      <w:r w:rsidRPr="00D322CB">
        <w:rPr>
          <w:sz w:val="22"/>
          <w:szCs w:val="22"/>
        </w:rPr>
        <w:t>б) выполнение требований санитарных правил всеми сотрудниками учреждения;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39" w:name="sub_13103"/>
      <w:bookmarkEnd w:id="138"/>
      <w:r w:rsidRPr="00D322CB">
        <w:rPr>
          <w:sz w:val="22"/>
          <w:szCs w:val="22"/>
        </w:rPr>
        <w:t>в) необходимые условия для соблюдения санитарных правил;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40" w:name="sub_13104"/>
      <w:bookmarkEnd w:id="139"/>
      <w:r w:rsidRPr="00D322CB">
        <w:rPr>
          <w:sz w:val="22"/>
          <w:szCs w:val="22"/>
        </w:rPr>
        <w:t>г)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41" w:name="sub_13105"/>
      <w:bookmarkEnd w:id="140"/>
      <w:r w:rsidRPr="00D322CB">
        <w:rPr>
          <w:sz w:val="22"/>
          <w:szCs w:val="22"/>
        </w:rPr>
        <w:t xml:space="preserve">д) наличие </w:t>
      </w:r>
      <w:hyperlink r:id="rId17" w:history="1">
        <w:r w:rsidRPr="00D322CB">
          <w:rPr>
            <w:rStyle w:val="a8"/>
            <w:rFonts w:cs="Arial"/>
            <w:sz w:val="22"/>
            <w:szCs w:val="22"/>
          </w:rPr>
          <w:t>личных медицинских книжек</w:t>
        </w:r>
      </w:hyperlink>
      <w:r w:rsidRPr="00D322CB">
        <w:rPr>
          <w:sz w:val="22"/>
          <w:szCs w:val="22"/>
        </w:rPr>
        <w:t xml:space="preserve"> на каждого работника и своевременное прохождение ими периодических медицинских обследований, а также соблюдение периодичности вакцинации в соответствии с </w:t>
      </w:r>
      <w:hyperlink r:id="rId18" w:history="1">
        <w:r w:rsidRPr="00D322CB">
          <w:rPr>
            <w:rStyle w:val="a8"/>
            <w:rFonts w:cs="Arial"/>
            <w:sz w:val="22"/>
            <w:szCs w:val="22"/>
          </w:rPr>
          <w:t>национальным календарем</w:t>
        </w:r>
      </w:hyperlink>
      <w:r w:rsidRPr="00D322CB">
        <w:rPr>
          <w:sz w:val="22"/>
          <w:szCs w:val="22"/>
        </w:rPr>
        <w:t xml:space="preserve"> прививок;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42" w:name="sub_13106"/>
      <w:bookmarkEnd w:id="141"/>
      <w:r w:rsidRPr="00D322CB">
        <w:rPr>
          <w:sz w:val="22"/>
          <w:szCs w:val="22"/>
        </w:rPr>
        <w:t>е) организацию мероприятий по дезинфекции, дезинсекции и дератизации;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43" w:name="sub_13107"/>
      <w:bookmarkEnd w:id="142"/>
      <w:r w:rsidRPr="00D322CB">
        <w:rPr>
          <w:sz w:val="22"/>
          <w:szCs w:val="22"/>
        </w:rPr>
        <w:t>ж) наличие аптечек для оказания первой медицинской помощи и их своевременное пополнение.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44" w:name="sub_132"/>
      <w:bookmarkEnd w:id="143"/>
      <w:r w:rsidRPr="00D322CB">
        <w:rPr>
          <w:sz w:val="22"/>
          <w:szCs w:val="22"/>
        </w:rPr>
        <w:lastRenderedPageBreak/>
        <w:t xml:space="preserve">13.2. Производственный </w:t>
      </w:r>
      <w:proofErr w:type="gramStart"/>
      <w:r w:rsidRPr="00D322CB">
        <w:rPr>
          <w:sz w:val="22"/>
          <w:szCs w:val="22"/>
        </w:rPr>
        <w:t>контроль за</w:t>
      </w:r>
      <w:proofErr w:type="gramEnd"/>
      <w:r w:rsidRPr="00D322CB">
        <w:rPr>
          <w:sz w:val="22"/>
          <w:szCs w:val="22"/>
        </w:rPr>
        <w:t xml:space="preserve"> качеством и безопасностью питания детей осуществляется юридическим лицом или индивидуальным предпринимателем, обеспечивающим питание в образовательном учреждении.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45" w:name="sub_133"/>
      <w:bookmarkEnd w:id="144"/>
      <w:r w:rsidRPr="00D322CB">
        <w:rPr>
          <w:sz w:val="22"/>
          <w:szCs w:val="22"/>
        </w:rPr>
        <w:t xml:space="preserve">13.3. Для определения в пищевых продуктах пищевой ценности (белков, жиров, углеводов, калорийности, минеральных веществ и витаминов), и подтверждения безопасности приготовляемых блюд, на соответствие их </w:t>
      </w:r>
      <w:hyperlink r:id="rId19" w:history="1">
        <w:r w:rsidRPr="00D322CB">
          <w:rPr>
            <w:rStyle w:val="a8"/>
            <w:rFonts w:cs="Arial"/>
            <w:sz w:val="22"/>
            <w:szCs w:val="22"/>
          </w:rPr>
          <w:t>гигиеническим требованиям</w:t>
        </w:r>
      </w:hyperlink>
      <w:r w:rsidRPr="00D322CB">
        <w:rPr>
          <w:sz w:val="22"/>
          <w:szCs w:val="22"/>
        </w:rPr>
        <w:t>, предъявляемых к пищевым продуктам, а также для подтверждения безопасности контактирующих с пищевыми продуктами предметами производственного окружения, должны проводиться лабораторные и инструментальные исследования.</w:t>
      </w:r>
    </w:p>
    <w:bookmarkEnd w:id="145"/>
    <w:p w:rsidR="00686AC3" w:rsidRPr="00D322CB" w:rsidRDefault="00686AC3" w:rsidP="00686AC3">
      <w:pPr>
        <w:jc w:val="both"/>
        <w:rPr>
          <w:sz w:val="22"/>
          <w:szCs w:val="22"/>
        </w:rPr>
      </w:pPr>
      <w:r w:rsidRPr="00D322CB">
        <w:rPr>
          <w:sz w:val="22"/>
          <w:szCs w:val="22"/>
        </w:rPr>
        <w:t>Порядок и объем проводимых лабораторных и инструментальных исследований устанавливается юридическим лицом или индивидуальным предпринимателем, обеспечивающим и (или) организующим питание, независимо от форм собственности, профиля производства в соответствии с рекомендуемой номенклатурой, объемом и периодичностью проведения лабораторных и инструментальных исследований (</w:t>
      </w:r>
      <w:hyperlink w:anchor="sub_111000" w:history="1">
        <w:r w:rsidRPr="00D322CB">
          <w:rPr>
            <w:rStyle w:val="a8"/>
            <w:rFonts w:cs="Arial"/>
            <w:sz w:val="22"/>
            <w:szCs w:val="22"/>
          </w:rPr>
          <w:t>приложение 11</w:t>
        </w:r>
      </w:hyperlink>
      <w:r w:rsidRPr="00D322CB">
        <w:rPr>
          <w:sz w:val="22"/>
          <w:szCs w:val="22"/>
        </w:rPr>
        <w:t xml:space="preserve"> настоящих санитарных правил).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46" w:name="sub_134"/>
      <w:r w:rsidRPr="00D322CB">
        <w:rPr>
          <w:sz w:val="22"/>
          <w:szCs w:val="22"/>
        </w:rPr>
        <w:t xml:space="preserve">13.4. Медицинский персонал осуществляет ежедневный </w:t>
      </w:r>
      <w:proofErr w:type="gramStart"/>
      <w:r w:rsidRPr="00D322CB">
        <w:rPr>
          <w:sz w:val="22"/>
          <w:szCs w:val="22"/>
        </w:rPr>
        <w:t>контроль за</w:t>
      </w:r>
      <w:proofErr w:type="gramEnd"/>
      <w:r w:rsidRPr="00D322CB">
        <w:rPr>
          <w:sz w:val="22"/>
          <w:szCs w:val="22"/>
        </w:rPr>
        <w:t xml:space="preserve"> соблюдением требований санитарных правил, организует профилактическую работу с детьми и персоналом по предупреждению инфекционных и неинфекционных заболеваний, проводит ежедневный осмотр детей при приеме в оздоровительное учреждение (включая осмотр на педикулез), ведет учет заболеваемости и оцениваются показатели заболеваемости и эффективность оздоровления детей и подростков.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47" w:name="sub_135"/>
      <w:bookmarkEnd w:id="146"/>
      <w:r w:rsidRPr="00D322CB">
        <w:rPr>
          <w:sz w:val="22"/>
          <w:szCs w:val="22"/>
        </w:rPr>
        <w:t>13.5. Работники оздоровительного учреждения должны обеспечивать выполнение настоящих санитарных правил.</w:t>
      </w:r>
    </w:p>
    <w:p w:rsidR="00686AC3" w:rsidRPr="00D322CB" w:rsidRDefault="00686AC3" w:rsidP="00686AC3">
      <w:pPr>
        <w:jc w:val="both"/>
        <w:rPr>
          <w:sz w:val="22"/>
          <w:szCs w:val="22"/>
        </w:rPr>
      </w:pPr>
      <w:bookmarkStart w:id="148" w:name="sub_136"/>
      <w:bookmarkEnd w:id="147"/>
      <w:r w:rsidRPr="00D322CB">
        <w:rPr>
          <w:sz w:val="22"/>
          <w:szCs w:val="22"/>
        </w:rPr>
        <w:t>13.6. За нарушение санитарного законодательства руководитель и ответственные лица, в соответствии с должностными инструкциями (регламентами), несут ответственность в порядке, установленном действующим законодательством Российской Федерации.</w:t>
      </w:r>
      <w:bookmarkEnd w:id="148"/>
    </w:p>
    <w:p w:rsidR="00686AC3" w:rsidRPr="001B0FDC" w:rsidRDefault="00686AC3" w:rsidP="00686AC3">
      <w:pPr>
        <w:ind w:firstLine="698"/>
        <w:jc w:val="both"/>
        <w:rPr>
          <w:sz w:val="22"/>
          <w:szCs w:val="22"/>
        </w:rPr>
      </w:pPr>
      <w:bookmarkStart w:id="149" w:name="sub_19003"/>
      <w:r>
        <w:rPr>
          <w:rStyle w:val="a7"/>
          <w:bCs/>
          <w:sz w:val="22"/>
          <w:szCs w:val="22"/>
        </w:rPr>
        <w:t>Т</w:t>
      </w:r>
      <w:r w:rsidRPr="001B0FDC">
        <w:rPr>
          <w:rStyle w:val="a7"/>
          <w:bCs/>
          <w:sz w:val="22"/>
          <w:szCs w:val="22"/>
        </w:rPr>
        <w:t>аблица 3</w:t>
      </w:r>
    </w:p>
    <w:bookmarkEnd w:id="149"/>
    <w:p w:rsidR="00686AC3" w:rsidRPr="001B0FDC" w:rsidRDefault="00686AC3" w:rsidP="00686AC3">
      <w:pPr>
        <w:pStyle w:val="1"/>
        <w:jc w:val="both"/>
        <w:rPr>
          <w:sz w:val="22"/>
          <w:szCs w:val="22"/>
        </w:rPr>
      </w:pPr>
      <w:r w:rsidRPr="001B0FDC">
        <w:rPr>
          <w:sz w:val="22"/>
          <w:szCs w:val="22"/>
        </w:rPr>
        <w:t xml:space="preserve">Форма 3. "Ведомость </w:t>
      </w:r>
      <w:proofErr w:type="gramStart"/>
      <w:r w:rsidRPr="001B0FDC">
        <w:rPr>
          <w:sz w:val="22"/>
          <w:szCs w:val="22"/>
        </w:rPr>
        <w:t>контроля за</w:t>
      </w:r>
      <w:proofErr w:type="gramEnd"/>
      <w:r w:rsidRPr="001B0FDC">
        <w:rPr>
          <w:sz w:val="22"/>
          <w:szCs w:val="22"/>
        </w:rPr>
        <w:t xml:space="preserve"> рационом питания"</w:t>
      </w:r>
    </w:p>
    <w:tbl>
      <w:tblPr>
        <w:tblW w:w="15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3182"/>
        <w:gridCol w:w="1383"/>
        <w:gridCol w:w="2075"/>
        <w:gridCol w:w="1107"/>
        <w:gridCol w:w="692"/>
        <w:gridCol w:w="692"/>
        <w:gridCol w:w="831"/>
        <w:gridCol w:w="1383"/>
        <w:gridCol w:w="1383"/>
        <w:gridCol w:w="1799"/>
      </w:tblGrid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92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 xml:space="preserve"> </w:t>
            </w:r>
            <w:proofErr w:type="gramStart"/>
            <w:r w:rsidRPr="001B0FDC">
              <w:rPr>
                <w:sz w:val="22"/>
                <w:szCs w:val="22"/>
              </w:rPr>
              <w:t>п</w:t>
            </w:r>
            <w:proofErr w:type="gramEnd"/>
            <w:r w:rsidRPr="001B0FDC">
              <w:rPr>
                <w:sz w:val="22"/>
                <w:szCs w:val="22"/>
              </w:rPr>
              <w:t>/п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Наименование группы продуктов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Рекомендуемое количество продуктов (нетто) в день на одного ребенка, в зависимости от возраста</w:t>
            </w:r>
          </w:p>
        </w:tc>
        <w:tc>
          <w:tcPr>
            <w:tcW w:w="4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 xml:space="preserve">Фактически выдано продуктов в нетто по дням (всего), </w:t>
            </w:r>
            <w:proofErr w:type="gramStart"/>
            <w:r w:rsidRPr="001B0FDC">
              <w:rPr>
                <w:sz w:val="22"/>
                <w:szCs w:val="22"/>
              </w:rPr>
              <w:t>г</w:t>
            </w:r>
            <w:proofErr w:type="gramEnd"/>
            <w:r w:rsidRPr="001B0FDC">
              <w:rPr>
                <w:sz w:val="22"/>
                <w:szCs w:val="22"/>
              </w:rPr>
              <w:t xml:space="preserve"> на одного человека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В среднем за 18 дней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 xml:space="preserve">Отклонение от нормы </w:t>
            </w:r>
            <w:proofErr w:type="gramStart"/>
            <w:r w:rsidRPr="001B0FDC">
              <w:rPr>
                <w:sz w:val="22"/>
                <w:szCs w:val="22"/>
              </w:rPr>
              <w:t>в</w:t>
            </w:r>
            <w:proofErr w:type="gramEnd"/>
          </w:p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% (+/-)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047"/>
        </w:trPr>
        <w:tc>
          <w:tcPr>
            <w:tcW w:w="692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3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...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18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0" w:name="sub_90031"/>
            <w:r w:rsidRPr="001B0FDC">
              <w:rPr>
                <w:sz w:val="22"/>
                <w:szCs w:val="22"/>
              </w:rPr>
              <w:t>1</w:t>
            </w:r>
            <w:bookmarkEnd w:id="150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Мясные продукты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1" w:name="sub_90311"/>
            <w:r w:rsidRPr="001B0FDC">
              <w:rPr>
                <w:sz w:val="22"/>
                <w:szCs w:val="22"/>
              </w:rPr>
              <w:t>1.1</w:t>
            </w:r>
            <w:bookmarkEnd w:id="151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в т.ч. колбасные изделия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2" w:name="sub_90032"/>
            <w:r w:rsidRPr="001B0FDC">
              <w:rPr>
                <w:sz w:val="22"/>
                <w:szCs w:val="22"/>
              </w:rPr>
              <w:t>2</w:t>
            </w:r>
            <w:bookmarkEnd w:id="152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Рыба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3" w:name="sub_90033"/>
            <w:r w:rsidRPr="001B0FDC">
              <w:rPr>
                <w:sz w:val="22"/>
                <w:szCs w:val="22"/>
              </w:rPr>
              <w:t>3</w:t>
            </w:r>
            <w:bookmarkEnd w:id="153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Яйцо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штук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4" w:name="sub_90034"/>
            <w:r w:rsidRPr="001B0FDC">
              <w:rPr>
                <w:sz w:val="22"/>
                <w:szCs w:val="22"/>
              </w:rPr>
              <w:t>4</w:t>
            </w:r>
            <w:bookmarkEnd w:id="154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Молоко, молочные и кисломолочные продукты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5" w:name="sub_90035"/>
            <w:r w:rsidRPr="001B0FDC">
              <w:rPr>
                <w:sz w:val="22"/>
                <w:szCs w:val="22"/>
              </w:rPr>
              <w:t>5</w:t>
            </w:r>
            <w:bookmarkEnd w:id="155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Творог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6" w:name="sub_90036"/>
            <w:r w:rsidRPr="001B0FDC">
              <w:rPr>
                <w:sz w:val="22"/>
                <w:szCs w:val="22"/>
              </w:rPr>
              <w:t>6</w:t>
            </w:r>
            <w:bookmarkEnd w:id="156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Сметана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7" w:name="sub_90037"/>
            <w:r w:rsidRPr="001B0FDC">
              <w:rPr>
                <w:sz w:val="22"/>
                <w:szCs w:val="22"/>
              </w:rPr>
              <w:t>7</w:t>
            </w:r>
            <w:bookmarkEnd w:id="157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Сыр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8" w:name="sub_90038"/>
            <w:r w:rsidRPr="001B0FDC">
              <w:rPr>
                <w:sz w:val="22"/>
                <w:szCs w:val="22"/>
              </w:rPr>
              <w:t>8</w:t>
            </w:r>
            <w:bookmarkEnd w:id="158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59" w:name="sub_90039"/>
            <w:r w:rsidRPr="001B0FDC">
              <w:rPr>
                <w:sz w:val="22"/>
                <w:szCs w:val="22"/>
              </w:rPr>
              <w:lastRenderedPageBreak/>
              <w:t>9</w:t>
            </w:r>
            <w:bookmarkEnd w:id="159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60" w:name="sub_90310"/>
            <w:r w:rsidRPr="001B0FDC">
              <w:rPr>
                <w:sz w:val="22"/>
                <w:szCs w:val="22"/>
              </w:rPr>
              <w:t>10</w:t>
            </w:r>
            <w:bookmarkEnd w:id="160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Макаронные изделия, крупы, бобовые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61" w:name="sub_900311"/>
            <w:r w:rsidRPr="001B0FDC">
              <w:rPr>
                <w:sz w:val="22"/>
                <w:szCs w:val="22"/>
              </w:rPr>
              <w:t>11</w:t>
            </w:r>
            <w:bookmarkEnd w:id="161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Сахар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62" w:name="sub_90312"/>
            <w:r w:rsidRPr="001B0FDC">
              <w:rPr>
                <w:sz w:val="22"/>
                <w:szCs w:val="22"/>
              </w:rPr>
              <w:t>12</w:t>
            </w:r>
            <w:bookmarkEnd w:id="162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Кондитерские и выпечные изделия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63" w:name="sub_90313"/>
            <w:r w:rsidRPr="001B0FDC">
              <w:rPr>
                <w:sz w:val="22"/>
                <w:szCs w:val="22"/>
              </w:rPr>
              <w:t>13</w:t>
            </w:r>
            <w:bookmarkEnd w:id="163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Картофель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64" w:name="sub_90316"/>
            <w:r w:rsidRPr="001B0FDC">
              <w:rPr>
                <w:sz w:val="22"/>
                <w:szCs w:val="22"/>
              </w:rPr>
              <w:t>16</w:t>
            </w:r>
            <w:bookmarkEnd w:id="164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Овощи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65" w:name="sub_90317"/>
            <w:r w:rsidRPr="001B0FDC">
              <w:rPr>
                <w:sz w:val="22"/>
                <w:szCs w:val="22"/>
              </w:rPr>
              <w:t>17</w:t>
            </w:r>
            <w:bookmarkEnd w:id="165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Сухофрукты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66" w:name="sub_90318"/>
            <w:r w:rsidRPr="001B0FDC">
              <w:rPr>
                <w:sz w:val="22"/>
                <w:szCs w:val="22"/>
              </w:rPr>
              <w:t>18</w:t>
            </w:r>
            <w:bookmarkEnd w:id="166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Кофейный напиток, какао, чай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67" w:name="sub_90320"/>
            <w:r w:rsidRPr="001B0FDC">
              <w:rPr>
                <w:sz w:val="22"/>
                <w:szCs w:val="22"/>
              </w:rPr>
              <w:t>20</w:t>
            </w:r>
            <w:bookmarkEnd w:id="167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Фрукты свежие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bookmarkStart w:id="168" w:name="sub_90321"/>
            <w:r w:rsidRPr="001B0FDC">
              <w:rPr>
                <w:sz w:val="22"/>
                <w:szCs w:val="22"/>
              </w:rPr>
              <w:t>21</w:t>
            </w:r>
            <w:bookmarkEnd w:id="168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Сок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  <w:r w:rsidRPr="001B0FDC">
              <w:rPr>
                <w:sz w:val="22"/>
                <w:szCs w:val="22"/>
              </w:rP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  <w:tr w:rsidR="00686AC3" w:rsidTr="00AF0E0E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  <w:bookmarkStart w:id="169" w:name="sub_90322"/>
            <w:r>
              <w:t>22</w:t>
            </w:r>
            <w:bookmarkEnd w:id="169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d"/>
              <w:jc w:val="both"/>
            </w:pPr>
            <w:r>
              <w:t>Хлеб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  <w:r>
              <w:t>грамм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Default="00686AC3" w:rsidP="00686AC3">
            <w:pPr>
              <w:pStyle w:val="ac"/>
            </w:pPr>
          </w:p>
        </w:tc>
      </w:tr>
    </w:tbl>
    <w:p w:rsidR="00686AC3" w:rsidRDefault="00686AC3" w:rsidP="00686AC3">
      <w:pPr>
        <w:jc w:val="both"/>
        <w:sectPr w:rsidR="00686AC3" w:rsidSect="001B0FDC">
          <w:pgSz w:w="16837" w:h="11905" w:orient="landscape"/>
          <w:pgMar w:top="1440" w:right="800" w:bottom="567" w:left="1100" w:header="720" w:footer="720" w:gutter="0"/>
          <w:cols w:space="720"/>
          <w:noEndnote/>
        </w:sectPr>
      </w:pPr>
    </w:p>
    <w:p w:rsidR="00686AC3" w:rsidRPr="001B0FDC" w:rsidRDefault="00686AC3" w:rsidP="00686AC3">
      <w:pPr>
        <w:ind w:firstLine="698"/>
        <w:jc w:val="both"/>
        <w:rPr>
          <w:sz w:val="22"/>
          <w:szCs w:val="22"/>
        </w:rPr>
      </w:pPr>
      <w:bookmarkStart w:id="170" w:name="sub_19004"/>
      <w:r w:rsidRPr="001B0FDC">
        <w:rPr>
          <w:rStyle w:val="a7"/>
          <w:bCs/>
          <w:sz w:val="22"/>
          <w:szCs w:val="22"/>
        </w:rPr>
        <w:lastRenderedPageBreak/>
        <w:t>Таблица 4</w:t>
      </w:r>
    </w:p>
    <w:bookmarkEnd w:id="170"/>
    <w:p w:rsidR="00686AC3" w:rsidRPr="001B0FDC" w:rsidRDefault="00686AC3" w:rsidP="00686AC3">
      <w:pPr>
        <w:pStyle w:val="1"/>
        <w:jc w:val="both"/>
        <w:rPr>
          <w:sz w:val="22"/>
          <w:szCs w:val="22"/>
        </w:rPr>
      </w:pPr>
      <w:r w:rsidRPr="001B0FDC">
        <w:rPr>
          <w:sz w:val="22"/>
          <w:szCs w:val="22"/>
        </w:rPr>
        <w:t>Форма 4. "Журнал здоровья"</w:t>
      </w:r>
    </w:p>
    <w:tbl>
      <w:tblPr>
        <w:tblW w:w="14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"/>
        <w:gridCol w:w="3398"/>
        <w:gridCol w:w="2199"/>
        <w:gridCol w:w="1800"/>
        <w:gridCol w:w="1800"/>
        <w:gridCol w:w="1399"/>
        <w:gridCol w:w="1599"/>
        <w:gridCol w:w="1399"/>
      </w:tblGrid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99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 xml:space="preserve">N </w:t>
            </w:r>
            <w:proofErr w:type="gramStart"/>
            <w:r w:rsidRPr="001B0FDC">
              <w:rPr>
                <w:sz w:val="20"/>
                <w:szCs w:val="20"/>
              </w:rPr>
              <w:t>п</w:t>
            </w:r>
            <w:proofErr w:type="gramEnd"/>
            <w:r w:rsidRPr="001B0FDC">
              <w:rPr>
                <w:sz w:val="20"/>
                <w:szCs w:val="20"/>
              </w:rPr>
              <w:t>/п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Ф.И.О. работника</w:t>
            </w:r>
            <w:hyperlink w:anchor="sub_94111" w:history="1">
              <w:r w:rsidRPr="001B0FDC">
                <w:rPr>
                  <w:rStyle w:val="a8"/>
                  <w:sz w:val="20"/>
                  <w:szCs w:val="20"/>
                </w:rPr>
                <w:t>*</w:t>
              </w:r>
            </w:hyperlink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Должность</w:t>
            </w:r>
          </w:p>
        </w:tc>
        <w:tc>
          <w:tcPr>
            <w:tcW w:w="7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Месяц/дни: апрель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19"/>
        </w:trPr>
        <w:tc>
          <w:tcPr>
            <w:tcW w:w="99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3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...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18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Образец заполнения: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подсобный рабочий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proofErr w:type="spellStart"/>
            <w:r w:rsidRPr="001B0FDC">
              <w:rPr>
                <w:sz w:val="20"/>
                <w:szCs w:val="20"/>
              </w:rPr>
              <w:t>Зд</w:t>
            </w:r>
            <w:proofErr w:type="spellEnd"/>
            <w:r w:rsidRPr="001B0FDC">
              <w:rPr>
                <w:sz w:val="20"/>
                <w:szCs w:val="20"/>
              </w:rPr>
              <w:t>.</w:t>
            </w:r>
            <w:hyperlink w:anchor="sub_94222" w:history="1">
              <w:r w:rsidRPr="001B0FDC">
                <w:rPr>
                  <w:rStyle w:val="a8"/>
                  <w:sz w:val="20"/>
                  <w:szCs w:val="20"/>
                </w:rPr>
                <w:t>**</w:t>
              </w:r>
            </w:hyperlink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Отстранен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б/</w:t>
            </w:r>
            <w:proofErr w:type="gramStart"/>
            <w:r w:rsidRPr="001B0FDC">
              <w:rPr>
                <w:sz w:val="20"/>
                <w:szCs w:val="20"/>
              </w:rPr>
              <w:t>л</w:t>
            </w:r>
            <w:proofErr w:type="gram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...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proofErr w:type="spellStart"/>
            <w:r w:rsidRPr="001B0FDC">
              <w:rPr>
                <w:sz w:val="20"/>
                <w:szCs w:val="20"/>
              </w:rPr>
              <w:t>отп</w:t>
            </w:r>
            <w:proofErr w:type="spellEnd"/>
            <w:r w:rsidRPr="001B0FDC">
              <w:rPr>
                <w:sz w:val="20"/>
                <w:szCs w:val="20"/>
              </w:rPr>
              <w:t>.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3.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</w:tbl>
    <w:p w:rsidR="00686AC3" w:rsidRPr="001B0FDC" w:rsidRDefault="00686AC3" w:rsidP="00686AC3">
      <w:pPr>
        <w:jc w:val="both"/>
        <w:rPr>
          <w:sz w:val="22"/>
          <w:szCs w:val="22"/>
        </w:rPr>
      </w:pPr>
      <w:r w:rsidRPr="001B0FDC">
        <w:rPr>
          <w:rStyle w:val="a7"/>
          <w:bCs/>
          <w:sz w:val="22"/>
          <w:szCs w:val="22"/>
        </w:rPr>
        <w:t>Примечание:</w:t>
      </w:r>
    </w:p>
    <w:p w:rsidR="00686AC3" w:rsidRPr="001B0FDC" w:rsidRDefault="00686AC3" w:rsidP="00686AC3">
      <w:pPr>
        <w:jc w:val="both"/>
        <w:rPr>
          <w:sz w:val="22"/>
          <w:szCs w:val="22"/>
        </w:rPr>
      </w:pPr>
      <w:bookmarkStart w:id="171" w:name="sub_94111"/>
      <w:r w:rsidRPr="001B0FDC">
        <w:rPr>
          <w:sz w:val="22"/>
          <w:szCs w:val="22"/>
        </w:rPr>
        <w:t>* Список работников, отмеченных в журнале на день осмотра, должен соответствовать числу работников на этот день в смену.</w:t>
      </w:r>
    </w:p>
    <w:p w:rsidR="00686AC3" w:rsidRPr="001B0FDC" w:rsidRDefault="00686AC3" w:rsidP="00686AC3">
      <w:pPr>
        <w:jc w:val="both"/>
        <w:rPr>
          <w:sz w:val="22"/>
          <w:szCs w:val="22"/>
        </w:rPr>
      </w:pPr>
      <w:bookmarkStart w:id="172" w:name="sub_94222"/>
      <w:bookmarkEnd w:id="171"/>
      <w:r w:rsidRPr="001B0FDC">
        <w:rPr>
          <w:sz w:val="22"/>
          <w:szCs w:val="22"/>
        </w:rPr>
        <w:t>** Условные обозначения:</w:t>
      </w:r>
    </w:p>
    <w:bookmarkEnd w:id="172"/>
    <w:p w:rsidR="00686AC3" w:rsidRPr="001B0FDC" w:rsidRDefault="00686AC3" w:rsidP="00686AC3">
      <w:pPr>
        <w:jc w:val="both"/>
        <w:rPr>
          <w:sz w:val="22"/>
          <w:szCs w:val="22"/>
        </w:rPr>
      </w:pPr>
      <w:proofErr w:type="spellStart"/>
      <w:r w:rsidRPr="001B0FDC">
        <w:rPr>
          <w:sz w:val="22"/>
          <w:szCs w:val="22"/>
        </w:rPr>
        <w:t>Зд</w:t>
      </w:r>
      <w:proofErr w:type="spellEnd"/>
      <w:r w:rsidRPr="001B0FDC">
        <w:rPr>
          <w:sz w:val="22"/>
          <w:szCs w:val="22"/>
        </w:rPr>
        <w:t>. - здоров;</w:t>
      </w:r>
    </w:p>
    <w:p w:rsidR="00686AC3" w:rsidRPr="001B0FDC" w:rsidRDefault="00686AC3" w:rsidP="00686AC3">
      <w:pPr>
        <w:jc w:val="both"/>
        <w:rPr>
          <w:sz w:val="22"/>
          <w:szCs w:val="22"/>
        </w:rPr>
      </w:pPr>
      <w:proofErr w:type="gramStart"/>
      <w:r w:rsidRPr="001B0FDC">
        <w:rPr>
          <w:sz w:val="22"/>
          <w:szCs w:val="22"/>
        </w:rPr>
        <w:t>Отстранен</w:t>
      </w:r>
      <w:proofErr w:type="gramEnd"/>
      <w:r w:rsidRPr="001B0FDC">
        <w:rPr>
          <w:sz w:val="22"/>
          <w:szCs w:val="22"/>
        </w:rPr>
        <w:t xml:space="preserve"> - отстранен от работы;</w:t>
      </w:r>
    </w:p>
    <w:p w:rsidR="00686AC3" w:rsidRPr="001B0FDC" w:rsidRDefault="00686AC3" w:rsidP="00686AC3">
      <w:pPr>
        <w:jc w:val="both"/>
        <w:rPr>
          <w:sz w:val="22"/>
          <w:szCs w:val="22"/>
        </w:rPr>
      </w:pPr>
      <w:proofErr w:type="spellStart"/>
      <w:r w:rsidRPr="001B0FDC">
        <w:rPr>
          <w:sz w:val="22"/>
          <w:szCs w:val="22"/>
        </w:rPr>
        <w:t>отп</w:t>
      </w:r>
      <w:proofErr w:type="spellEnd"/>
      <w:r w:rsidRPr="001B0FDC">
        <w:rPr>
          <w:sz w:val="22"/>
          <w:szCs w:val="22"/>
        </w:rPr>
        <w:t>. - отпуск;</w:t>
      </w:r>
    </w:p>
    <w:p w:rsidR="00686AC3" w:rsidRPr="001B0FDC" w:rsidRDefault="00686AC3" w:rsidP="00686AC3">
      <w:pPr>
        <w:jc w:val="both"/>
        <w:rPr>
          <w:sz w:val="22"/>
          <w:szCs w:val="22"/>
        </w:rPr>
      </w:pPr>
      <w:r w:rsidRPr="001B0FDC">
        <w:rPr>
          <w:sz w:val="22"/>
          <w:szCs w:val="22"/>
        </w:rPr>
        <w:t>В - выходной;</w:t>
      </w:r>
    </w:p>
    <w:p w:rsidR="00686AC3" w:rsidRPr="001B0FDC" w:rsidRDefault="00686AC3" w:rsidP="00686AC3">
      <w:pPr>
        <w:jc w:val="both"/>
        <w:rPr>
          <w:sz w:val="22"/>
          <w:szCs w:val="22"/>
        </w:rPr>
      </w:pPr>
      <w:r w:rsidRPr="001B0FDC">
        <w:rPr>
          <w:sz w:val="22"/>
          <w:szCs w:val="22"/>
        </w:rPr>
        <w:t>б/</w:t>
      </w:r>
      <w:proofErr w:type="gramStart"/>
      <w:r w:rsidRPr="001B0FDC">
        <w:rPr>
          <w:sz w:val="22"/>
          <w:szCs w:val="22"/>
        </w:rPr>
        <w:t>л</w:t>
      </w:r>
      <w:proofErr w:type="gramEnd"/>
      <w:r w:rsidRPr="001B0FDC">
        <w:rPr>
          <w:sz w:val="22"/>
          <w:szCs w:val="22"/>
        </w:rPr>
        <w:t xml:space="preserve"> - больничный лист.</w:t>
      </w:r>
    </w:p>
    <w:p w:rsidR="00686AC3" w:rsidRPr="001B0FDC" w:rsidRDefault="00686AC3" w:rsidP="00686AC3">
      <w:pPr>
        <w:ind w:firstLine="698"/>
        <w:jc w:val="both"/>
        <w:rPr>
          <w:sz w:val="22"/>
          <w:szCs w:val="22"/>
        </w:rPr>
      </w:pPr>
      <w:bookmarkStart w:id="173" w:name="sub_19005"/>
      <w:r w:rsidRPr="001B0FDC">
        <w:rPr>
          <w:rStyle w:val="a7"/>
          <w:bCs/>
          <w:sz w:val="22"/>
          <w:szCs w:val="22"/>
        </w:rPr>
        <w:t>Таблица 5</w:t>
      </w:r>
    </w:p>
    <w:bookmarkEnd w:id="173"/>
    <w:p w:rsidR="00686AC3" w:rsidRPr="001B0FDC" w:rsidRDefault="00686AC3" w:rsidP="00686AC3">
      <w:pPr>
        <w:pStyle w:val="1"/>
        <w:jc w:val="both"/>
        <w:rPr>
          <w:sz w:val="22"/>
          <w:szCs w:val="22"/>
        </w:rPr>
      </w:pPr>
      <w:r w:rsidRPr="001B0FDC">
        <w:rPr>
          <w:sz w:val="22"/>
          <w:szCs w:val="22"/>
        </w:rPr>
        <w:t>Форма 5. "Журнал проведения витаминизации третьих и сладких блюд"</w:t>
      </w:r>
    </w:p>
    <w:tbl>
      <w:tblPr>
        <w:tblW w:w="147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9"/>
        <w:gridCol w:w="1612"/>
        <w:gridCol w:w="2016"/>
        <w:gridCol w:w="1814"/>
        <w:gridCol w:w="2419"/>
        <w:gridCol w:w="2419"/>
        <w:gridCol w:w="1612"/>
        <w:gridCol w:w="1612"/>
      </w:tblGrid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846"/>
        </w:trPr>
        <w:tc>
          <w:tcPr>
            <w:tcW w:w="12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Дата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Наименование препарата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Наименование блюда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1B0FDC">
              <w:rPr>
                <w:sz w:val="20"/>
                <w:szCs w:val="20"/>
              </w:rPr>
              <w:t>питающихся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Общее количество внесенного витаминного препарата (гр)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Время внесения препарата или приготовления витаминизированного блюда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Время приема блюда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Примечание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12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2"/>
                <w:szCs w:val="22"/>
              </w:rPr>
            </w:pPr>
          </w:p>
        </w:tc>
      </w:tr>
    </w:tbl>
    <w:p w:rsidR="00686AC3" w:rsidRDefault="00686AC3" w:rsidP="00686AC3">
      <w:pPr>
        <w:jc w:val="both"/>
      </w:pPr>
    </w:p>
    <w:p w:rsidR="00686AC3" w:rsidRPr="001B0FDC" w:rsidRDefault="00686AC3" w:rsidP="00686AC3">
      <w:pPr>
        <w:ind w:firstLine="698"/>
        <w:jc w:val="both"/>
        <w:rPr>
          <w:sz w:val="22"/>
          <w:szCs w:val="22"/>
        </w:rPr>
      </w:pPr>
      <w:bookmarkStart w:id="174" w:name="sub_19006"/>
      <w:r w:rsidRPr="001B0FDC">
        <w:rPr>
          <w:rStyle w:val="a7"/>
          <w:bCs/>
          <w:sz w:val="22"/>
          <w:szCs w:val="22"/>
        </w:rPr>
        <w:t>Таблица 6</w:t>
      </w:r>
    </w:p>
    <w:bookmarkEnd w:id="174"/>
    <w:p w:rsidR="00686AC3" w:rsidRPr="001B0FDC" w:rsidRDefault="00686AC3" w:rsidP="00686AC3">
      <w:pPr>
        <w:pStyle w:val="1"/>
        <w:jc w:val="both"/>
        <w:rPr>
          <w:sz w:val="22"/>
          <w:szCs w:val="22"/>
        </w:rPr>
      </w:pPr>
      <w:r w:rsidRPr="001B0FDC">
        <w:rPr>
          <w:sz w:val="22"/>
          <w:szCs w:val="22"/>
        </w:rPr>
        <w:t>Форма 6. "Журнал учета температурного режима холодильного оборудования"</w:t>
      </w:r>
    </w:p>
    <w:tbl>
      <w:tblPr>
        <w:tblW w:w="147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3"/>
        <w:gridCol w:w="3029"/>
        <w:gridCol w:w="1212"/>
        <w:gridCol w:w="1212"/>
        <w:gridCol w:w="1212"/>
        <w:gridCol w:w="1212"/>
        <w:gridCol w:w="1212"/>
        <w:gridCol w:w="1212"/>
      </w:tblGrid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44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Наименование производственного помещения</w:t>
            </w:r>
          </w:p>
        </w:tc>
        <w:tc>
          <w:tcPr>
            <w:tcW w:w="30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Наименование холодильного оборудования</w:t>
            </w:r>
          </w:p>
        </w:tc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 xml:space="preserve">Температура в град. </w:t>
            </w:r>
            <w:proofErr w:type="gramStart"/>
            <w:r w:rsidRPr="001B0FDC">
              <w:rPr>
                <w:sz w:val="20"/>
                <w:szCs w:val="20"/>
              </w:rPr>
              <w:t>С</w:t>
            </w:r>
            <w:proofErr w:type="gramEnd"/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444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30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месяц/дни: апрель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44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3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...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30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</w:p>
        </w:tc>
      </w:tr>
    </w:tbl>
    <w:p w:rsidR="00686AC3" w:rsidRPr="001B0FDC" w:rsidRDefault="00686AC3" w:rsidP="00686AC3">
      <w:pPr>
        <w:jc w:val="both"/>
        <w:rPr>
          <w:sz w:val="22"/>
          <w:szCs w:val="22"/>
        </w:rPr>
      </w:pPr>
    </w:p>
    <w:p w:rsidR="00686AC3" w:rsidRDefault="00686AC3" w:rsidP="00686AC3">
      <w:pPr>
        <w:ind w:firstLine="698"/>
        <w:jc w:val="both"/>
        <w:rPr>
          <w:rStyle w:val="a7"/>
          <w:bCs/>
          <w:sz w:val="22"/>
          <w:szCs w:val="22"/>
        </w:rPr>
      </w:pPr>
      <w:bookmarkStart w:id="175" w:name="sub_19007"/>
    </w:p>
    <w:p w:rsidR="00686AC3" w:rsidRPr="001B0FDC" w:rsidRDefault="00686AC3" w:rsidP="00686AC3">
      <w:pPr>
        <w:ind w:firstLine="698"/>
        <w:jc w:val="both"/>
        <w:rPr>
          <w:sz w:val="22"/>
          <w:szCs w:val="22"/>
        </w:rPr>
      </w:pPr>
      <w:r w:rsidRPr="001B0FDC">
        <w:rPr>
          <w:rStyle w:val="a7"/>
          <w:bCs/>
          <w:sz w:val="22"/>
          <w:szCs w:val="22"/>
        </w:rPr>
        <w:t>Таблица 7</w:t>
      </w:r>
    </w:p>
    <w:bookmarkEnd w:id="175"/>
    <w:p w:rsidR="00686AC3" w:rsidRPr="001B0FDC" w:rsidRDefault="00686AC3" w:rsidP="00686AC3">
      <w:pPr>
        <w:pStyle w:val="1"/>
        <w:jc w:val="both"/>
        <w:rPr>
          <w:sz w:val="22"/>
          <w:szCs w:val="22"/>
        </w:rPr>
      </w:pPr>
      <w:r w:rsidRPr="001B0FDC">
        <w:rPr>
          <w:sz w:val="22"/>
          <w:szCs w:val="22"/>
        </w:rPr>
        <w:t>Форма 7. "Журнал учета неисправностей технологического и холодильного оборудования"</w:t>
      </w:r>
    </w:p>
    <w:p w:rsidR="00686AC3" w:rsidRDefault="00686AC3" w:rsidP="00686AC3">
      <w:pPr>
        <w:jc w:val="both"/>
      </w:pPr>
    </w:p>
    <w:tbl>
      <w:tblPr>
        <w:tblW w:w="14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7"/>
        <w:gridCol w:w="3008"/>
        <w:gridCol w:w="4813"/>
        <w:gridCol w:w="2206"/>
        <w:gridCol w:w="1805"/>
      </w:tblGrid>
      <w:tr w:rsidR="00686AC3" w:rsidTr="00AF0E0E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2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  <w:r>
              <w:t xml:space="preserve">Наименование </w:t>
            </w:r>
            <w:proofErr w:type="gramStart"/>
            <w:r>
              <w:t>неисправного</w:t>
            </w:r>
            <w:proofErr w:type="gramEnd"/>
            <w:r>
              <w:t xml:space="preserve"> оборудование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  <w:r>
              <w:t>Дата установления неисправности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  <w:r>
              <w:t>Принятые меры, (ремонт, изменения в рационе питания)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Default="00686AC3" w:rsidP="00686AC3">
            <w:pPr>
              <w:pStyle w:val="ac"/>
            </w:pPr>
            <w:r>
              <w:t>Дата устранения неисправности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Default="00686AC3" w:rsidP="00686AC3">
            <w:pPr>
              <w:pStyle w:val="ac"/>
            </w:pPr>
            <w:r>
              <w:t>Подпись отв. лица</w:t>
            </w:r>
          </w:p>
        </w:tc>
      </w:tr>
    </w:tbl>
    <w:p w:rsidR="00686AC3" w:rsidRDefault="00686AC3" w:rsidP="00686AC3">
      <w:pPr>
        <w:jc w:val="both"/>
      </w:pPr>
    </w:p>
    <w:p w:rsidR="00686AC3" w:rsidRPr="001B0FDC" w:rsidRDefault="00686AC3" w:rsidP="00686AC3">
      <w:pPr>
        <w:ind w:firstLine="698"/>
        <w:jc w:val="both"/>
      </w:pPr>
      <w:bookmarkStart w:id="176" w:name="sub_110000"/>
      <w:r w:rsidRPr="001B0FDC">
        <w:rPr>
          <w:rStyle w:val="a7"/>
          <w:bCs/>
        </w:rPr>
        <w:t xml:space="preserve">Приложение 10к </w:t>
      </w:r>
      <w:hyperlink w:anchor="sub_1000" w:history="1">
        <w:r w:rsidRPr="001B0FDC">
          <w:rPr>
            <w:rStyle w:val="a8"/>
            <w:rFonts w:cs="Arial"/>
          </w:rPr>
          <w:t>СанПиН 2.4.4.2599-10</w:t>
        </w:r>
      </w:hyperlink>
    </w:p>
    <w:bookmarkEnd w:id="176"/>
    <w:p w:rsidR="00686AC3" w:rsidRPr="001B0FDC" w:rsidRDefault="00686AC3" w:rsidP="00686AC3">
      <w:pPr>
        <w:pStyle w:val="1"/>
        <w:jc w:val="both"/>
        <w:rPr>
          <w:sz w:val="20"/>
          <w:szCs w:val="20"/>
        </w:rPr>
      </w:pPr>
      <w:r w:rsidRPr="001B0FDC">
        <w:rPr>
          <w:sz w:val="20"/>
          <w:szCs w:val="20"/>
        </w:rPr>
        <w:t>Рекомендации по отбору суточной пробы</w:t>
      </w:r>
    </w:p>
    <w:p w:rsidR="00686AC3" w:rsidRPr="001B0FDC" w:rsidRDefault="00686AC3" w:rsidP="00686AC3">
      <w:pPr>
        <w:jc w:val="both"/>
      </w:pPr>
      <w:r w:rsidRPr="001B0FDC">
        <w:t>Порционные блюда отбираются в полном объеме; салаты, первые и третьи блюда, гарниры - не менее 100 гр.</w:t>
      </w:r>
    </w:p>
    <w:p w:rsidR="00686AC3" w:rsidRPr="001B0FDC" w:rsidRDefault="00686AC3" w:rsidP="00686AC3">
      <w:pPr>
        <w:jc w:val="both"/>
      </w:pPr>
      <w:r w:rsidRPr="001B0FDC">
        <w:t>Пробу отбирают из котла (с линии раздачи) стерильными (или прокипяченными) ложками в промаркированную стерильную (или прокипяченную) стеклянную посуду с плотно закрывающимися стеклянными или металлическими крышками.</w:t>
      </w:r>
    </w:p>
    <w:p w:rsidR="00686AC3" w:rsidRPr="001B0FDC" w:rsidRDefault="00686AC3" w:rsidP="00686AC3">
      <w:pPr>
        <w:jc w:val="both"/>
      </w:pPr>
      <w:r w:rsidRPr="001B0FDC">
        <w:t>Отобранные пробы сохраняют в течение не менее 48 часов (не считая выходных и праздничных дней) в специальном холодильнике или в специально отведенном месте в холодильнике при температуре +2 - +6 °С.</w:t>
      </w:r>
    </w:p>
    <w:p w:rsidR="00686AC3" w:rsidRPr="001B0FDC" w:rsidRDefault="00686AC3" w:rsidP="00686AC3">
      <w:pPr>
        <w:ind w:firstLine="698"/>
        <w:jc w:val="both"/>
      </w:pPr>
      <w:bookmarkStart w:id="177" w:name="sub_111000"/>
      <w:r w:rsidRPr="001B0FDC">
        <w:rPr>
          <w:rStyle w:val="a7"/>
          <w:bCs/>
        </w:rPr>
        <w:t xml:space="preserve">Приложение 11к </w:t>
      </w:r>
      <w:hyperlink w:anchor="sub_1000" w:history="1">
        <w:r w:rsidRPr="001B0FDC">
          <w:rPr>
            <w:rStyle w:val="a8"/>
            <w:rFonts w:cs="Arial"/>
          </w:rPr>
          <w:t>СанПиН 2.4.4.2599-10</w:t>
        </w:r>
      </w:hyperlink>
    </w:p>
    <w:bookmarkEnd w:id="177"/>
    <w:p w:rsidR="00686AC3" w:rsidRDefault="00686AC3" w:rsidP="00686AC3">
      <w:pPr>
        <w:pStyle w:val="1"/>
        <w:jc w:val="both"/>
      </w:pPr>
      <w:r w:rsidRPr="001B0FDC">
        <w:rPr>
          <w:sz w:val="20"/>
          <w:szCs w:val="20"/>
        </w:rPr>
        <w:t>Рекомендуемая номенклатура,</w:t>
      </w:r>
      <w:bookmarkStart w:id="178" w:name="_GoBack"/>
      <w:bookmarkEnd w:id="178"/>
      <w:r w:rsidRPr="001B0FDC">
        <w:rPr>
          <w:sz w:val="20"/>
          <w:szCs w:val="20"/>
        </w:rPr>
        <w:t>объем и периодичность проведения лабораторных и инструментальных исследований в рамках осуществления государственного санитарно-эпидемиологического надзора</w:t>
      </w:r>
    </w:p>
    <w:tbl>
      <w:tblPr>
        <w:tblW w:w="148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2"/>
        <w:gridCol w:w="4272"/>
        <w:gridCol w:w="2848"/>
        <w:gridCol w:w="2237"/>
      </w:tblGrid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5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Вид исследований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Объект исследования (обследования)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Количество, не менее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c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Кратность не реже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5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Микробиологические исследования проб готовых блюд на соответствие требованиям санитарного законодательства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Салаты, вторые блюда, гарниры, соусы, творожные, яичные, овощные блюда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2-3 блюда исследуемого приема пищи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 раз в сезон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Калорийность, выход блюд и соответствие химического состава блюд рецептуре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Обед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3-4 блюда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 раз в сезон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Контроль проводимой витаминизации блюд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Третьи блюда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 блюдо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 раз в сезон</w:t>
            </w:r>
          </w:p>
        </w:tc>
      </w:tr>
      <w:tr w:rsidR="00686AC3" w:rsidRPr="001B0FDC" w:rsidTr="00AF0E0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Микробиологические исследования смывов на наличие санитарно-показательной микрофлоры (БГКП)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Объекты производственного окружения, руки и спецодежда персонала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10 смывов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C3" w:rsidRPr="001B0FDC" w:rsidRDefault="00686AC3" w:rsidP="00686AC3">
            <w:pPr>
              <w:pStyle w:val="ad"/>
              <w:jc w:val="both"/>
              <w:rPr>
                <w:sz w:val="20"/>
                <w:szCs w:val="20"/>
              </w:rPr>
            </w:pPr>
            <w:r w:rsidRPr="001B0FDC">
              <w:rPr>
                <w:sz w:val="20"/>
                <w:szCs w:val="20"/>
              </w:rPr>
              <w:t>1 раз в сезон</w:t>
            </w:r>
          </w:p>
        </w:tc>
      </w:tr>
    </w:tbl>
    <w:p w:rsidR="00686AC3" w:rsidRDefault="00686AC3" w:rsidP="00686AC3">
      <w:pPr>
        <w:jc w:val="both"/>
      </w:pPr>
    </w:p>
    <w:sectPr w:rsidR="00686AC3" w:rsidSect="00686AC3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CCD"/>
    <w:rsid w:val="00097A63"/>
    <w:rsid w:val="001F243B"/>
    <w:rsid w:val="001F29CC"/>
    <w:rsid w:val="002245B7"/>
    <w:rsid w:val="00256CCD"/>
    <w:rsid w:val="00321909"/>
    <w:rsid w:val="003B04DA"/>
    <w:rsid w:val="004E7B58"/>
    <w:rsid w:val="00686AC3"/>
    <w:rsid w:val="006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86A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4D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256CCD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4">
    <w:name w:val="Normal (Web)"/>
    <w:basedOn w:val="a"/>
    <w:uiPriority w:val="99"/>
    <w:semiHidden/>
    <w:unhideWhenUsed/>
    <w:rsid w:val="00256CCD"/>
    <w:pPr>
      <w:spacing w:before="100" w:beforeAutospacing="1" w:after="24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B04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4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B04D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686A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Цветовое выделение"/>
    <w:uiPriority w:val="99"/>
    <w:rsid w:val="00686AC3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686AC3"/>
    <w:rPr>
      <w:rFonts w:cs="Times New Roman"/>
      <w:b w:val="0"/>
      <w:color w:val="106BBE"/>
    </w:rPr>
  </w:style>
  <w:style w:type="paragraph" w:customStyle="1" w:styleId="a9">
    <w:name w:val="Текст (справка)"/>
    <w:basedOn w:val="a"/>
    <w:next w:val="a"/>
    <w:uiPriority w:val="99"/>
    <w:rsid w:val="00686AC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a">
    <w:name w:val="Комментарий"/>
    <w:basedOn w:val="a9"/>
    <w:next w:val="a"/>
    <w:uiPriority w:val="99"/>
    <w:rsid w:val="00686AC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686AC3"/>
    <w:rPr>
      <w:i/>
      <w:iCs/>
    </w:rPr>
  </w:style>
  <w:style w:type="paragraph" w:customStyle="1" w:styleId="ac">
    <w:name w:val="Нормальный (таблица)"/>
    <w:basedOn w:val="a"/>
    <w:next w:val="a"/>
    <w:uiPriority w:val="99"/>
    <w:rsid w:val="00686AC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686AC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ae">
    <w:name w:val="Цветовое выделение для Текст"/>
    <w:uiPriority w:val="99"/>
    <w:rsid w:val="00686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86A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4D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256CCD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4">
    <w:name w:val="Normal (Web)"/>
    <w:basedOn w:val="a"/>
    <w:uiPriority w:val="99"/>
    <w:semiHidden/>
    <w:unhideWhenUsed/>
    <w:rsid w:val="00256CCD"/>
    <w:pPr>
      <w:spacing w:before="100" w:beforeAutospacing="1" w:after="24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B04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4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B04D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686A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Цветовое выделение"/>
    <w:uiPriority w:val="99"/>
    <w:rsid w:val="00686AC3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686AC3"/>
    <w:rPr>
      <w:rFonts w:cs="Times New Roman"/>
      <w:b w:val="0"/>
      <w:color w:val="106BBE"/>
    </w:rPr>
  </w:style>
  <w:style w:type="paragraph" w:customStyle="1" w:styleId="a9">
    <w:name w:val="Текст (справка)"/>
    <w:basedOn w:val="a"/>
    <w:next w:val="a"/>
    <w:uiPriority w:val="99"/>
    <w:rsid w:val="00686AC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a">
    <w:name w:val="Комментарий"/>
    <w:basedOn w:val="a9"/>
    <w:next w:val="a"/>
    <w:uiPriority w:val="99"/>
    <w:rsid w:val="00686AC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686AC3"/>
    <w:rPr>
      <w:i/>
      <w:iCs/>
    </w:rPr>
  </w:style>
  <w:style w:type="paragraph" w:customStyle="1" w:styleId="ac">
    <w:name w:val="Нормальный (таблица)"/>
    <w:basedOn w:val="a"/>
    <w:next w:val="a"/>
    <w:uiPriority w:val="99"/>
    <w:rsid w:val="00686AC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686AC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ae">
    <w:name w:val="Цветовое выделение для Текст"/>
    <w:uiPriority w:val="99"/>
    <w:rsid w:val="00686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47158.2000" TargetMode="External"/><Relationship Id="rId13" Type="http://schemas.openxmlformats.org/officeDocument/2006/relationships/hyperlink" Target="garantF1://12061898.1000" TargetMode="External"/><Relationship Id="rId18" Type="http://schemas.openxmlformats.org/officeDocument/2006/relationships/hyperlink" Target="garantF1://70547158.100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garantF1://70547158.1000" TargetMode="External"/><Relationship Id="rId12" Type="http://schemas.openxmlformats.org/officeDocument/2006/relationships/hyperlink" Target="garantF1://4078351.1000" TargetMode="External"/><Relationship Id="rId17" Type="http://schemas.openxmlformats.org/officeDocument/2006/relationships/hyperlink" Target="garantF1://12040390.1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61898.100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garantF1://12061898.16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61898.1500" TargetMode="External"/><Relationship Id="rId10" Type="http://schemas.openxmlformats.org/officeDocument/2006/relationships/hyperlink" Target="garantF1://4074560.0" TargetMode="External"/><Relationship Id="rId19" Type="http://schemas.openxmlformats.org/officeDocument/2006/relationships/hyperlink" Target="garantF1://4078234.10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0390.1000" TargetMode="External"/><Relationship Id="rId14" Type="http://schemas.openxmlformats.org/officeDocument/2006/relationships/hyperlink" Target="garantF1://12061898.1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6022</Words>
  <Characters>34331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Карпова</dc:creator>
  <cp:lastModifiedBy>user</cp:lastModifiedBy>
  <cp:revision>5</cp:revision>
  <dcterms:created xsi:type="dcterms:W3CDTF">2018-03-23T13:09:00Z</dcterms:created>
  <dcterms:modified xsi:type="dcterms:W3CDTF">2018-03-23T13:36:00Z</dcterms:modified>
</cp:coreProperties>
</file>